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227" w:rsidRPr="00D06227" w:rsidRDefault="00D06227" w:rsidP="00D06227">
      <w:pPr>
        <w:shd w:val="clear" w:color="auto" w:fill="FFFFFF"/>
        <w:spacing w:before="100" w:beforeAutospacing="1" w:after="100" w:afterAutospacing="1" w:line="336" w:lineRule="atLeast"/>
        <w:jc w:val="center"/>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ZARZĄDZENIE Nr 50/2016/DSOZ</w:t>
      </w:r>
      <w:r w:rsidRPr="00D06227">
        <w:rPr>
          <w:rFonts w:ascii="Arial" w:eastAsia="Times New Roman" w:hAnsi="Arial" w:cs="Arial"/>
          <w:b/>
          <w:bCs/>
          <w:w w:val="100"/>
          <w:sz w:val="21"/>
          <w:szCs w:val="21"/>
          <w:lang w:eastAsia="pl-PL"/>
        </w:rPr>
        <w:br/>
      </w:r>
      <w:r w:rsidRPr="00D06227">
        <w:rPr>
          <w:rFonts w:ascii="Arial" w:eastAsia="Times New Roman" w:hAnsi="Arial" w:cs="Arial"/>
          <w:b/>
          <w:bCs/>
          <w:w w:val="100"/>
          <w:sz w:val="21"/>
          <w:lang w:eastAsia="pl-PL"/>
        </w:rPr>
        <w:t>PREZESA</w:t>
      </w:r>
      <w:r w:rsidRPr="00D06227">
        <w:rPr>
          <w:rFonts w:ascii="Arial" w:eastAsia="Times New Roman" w:hAnsi="Arial" w:cs="Arial"/>
          <w:b/>
          <w:bCs/>
          <w:w w:val="100"/>
          <w:sz w:val="21"/>
          <w:szCs w:val="21"/>
          <w:lang w:eastAsia="pl-PL"/>
        </w:rPr>
        <w:br/>
      </w:r>
      <w:r w:rsidRPr="00D06227">
        <w:rPr>
          <w:rFonts w:ascii="Arial" w:eastAsia="Times New Roman" w:hAnsi="Arial" w:cs="Arial"/>
          <w:b/>
          <w:bCs/>
          <w:w w:val="100"/>
          <w:sz w:val="21"/>
          <w:lang w:eastAsia="pl-PL"/>
        </w:rPr>
        <w:t>NARODOWEGO FUNDUSZU ZDROWIA</w:t>
      </w:r>
      <w:r w:rsidRPr="00D06227">
        <w:rPr>
          <w:rFonts w:ascii="Arial" w:eastAsia="Times New Roman" w:hAnsi="Arial" w:cs="Arial"/>
          <w:w w:val="100"/>
          <w:sz w:val="21"/>
          <w:szCs w:val="21"/>
          <w:lang w:eastAsia="pl-PL"/>
        </w:rPr>
        <w:br/>
        <w:t>z dnia 27 czerwca 2016 r.</w:t>
      </w:r>
      <w:r w:rsidRPr="00D06227">
        <w:rPr>
          <w:rFonts w:ascii="Arial" w:eastAsia="Times New Roman" w:hAnsi="Arial" w:cs="Arial"/>
          <w:w w:val="100"/>
          <w:sz w:val="21"/>
          <w:szCs w:val="21"/>
          <w:lang w:eastAsia="pl-PL"/>
        </w:rPr>
        <w:br/>
      </w:r>
      <w:r w:rsidRPr="00D06227">
        <w:rPr>
          <w:rFonts w:ascii="Arial" w:eastAsia="Times New Roman" w:hAnsi="Arial" w:cs="Arial"/>
          <w:b/>
          <w:bCs/>
          <w:w w:val="100"/>
          <w:sz w:val="21"/>
          <w:lang w:eastAsia="pl-PL"/>
        </w:rPr>
        <w:t>w sprawie warunków zawarcia i realizacji umów o udzielanie świadczeń opieki zdrowotnej w zakresie podstawowej opieki zdrowotnej</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Na podstawie art. 102 ust. 5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21 i 25 oraz art. 159 ust. 2 ustawy z dnia 27 sierpnia 2004 r. o świadczeniach opieki zdrowotnej finansowanych ze środków publicznych (Dz. U. z 2015 r.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581, z </w:t>
      </w:r>
      <w:proofErr w:type="spellStart"/>
      <w:r w:rsidRPr="00D06227">
        <w:rPr>
          <w:rFonts w:ascii="Arial" w:eastAsia="Times New Roman" w:hAnsi="Arial" w:cs="Arial"/>
          <w:w w:val="100"/>
          <w:sz w:val="21"/>
          <w:szCs w:val="21"/>
          <w:lang w:eastAsia="pl-PL"/>
        </w:rPr>
        <w:t>późn</w:t>
      </w:r>
      <w:proofErr w:type="spellEnd"/>
      <w:r w:rsidRPr="00D06227">
        <w:rPr>
          <w:rFonts w:ascii="Arial" w:eastAsia="Times New Roman" w:hAnsi="Arial" w:cs="Arial"/>
          <w:w w:val="100"/>
          <w:sz w:val="21"/>
          <w:szCs w:val="21"/>
          <w:lang w:eastAsia="pl-PL"/>
        </w:rPr>
        <w:t>. zm.</w:t>
      </w:r>
      <w:r w:rsidRPr="00D06227">
        <w:rPr>
          <w:rFonts w:ascii="Arial" w:eastAsia="Times New Roman" w:hAnsi="Arial" w:cs="Arial"/>
          <w:w w:val="100"/>
          <w:sz w:val="16"/>
          <w:szCs w:val="16"/>
          <w:vertAlign w:val="superscript"/>
          <w:lang w:eastAsia="pl-PL"/>
        </w:rPr>
        <w:t>1)</w:t>
      </w:r>
      <w:r w:rsidRPr="00D06227">
        <w:rPr>
          <w:rFonts w:ascii="Arial" w:eastAsia="Times New Roman" w:hAnsi="Arial" w:cs="Arial"/>
          <w:w w:val="100"/>
          <w:sz w:val="21"/>
          <w:szCs w:val="21"/>
          <w:lang w:eastAsia="pl-PL"/>
        </w:rPr>
        <w:t xml:space="preserve">) zarządza się, </w:t>
      </w:r>
      <w:proofErr w:type="spellStart"/>
      <w:r w:rsidRPr="00D06227">
        <w:rPr>
          <w:rFonts w:ascii="Arial" w:eastAsia="Times New Roman" w:hAnsi="Arial" w:cs="Arial"/>
          <w:w w:val="100"/>
          <w:sz w:val="21"/>
          <w:szCs w:val="21"/>
          <w:lang w:eastAsia="pl-PL"/>
        </w:rPr>
        <w:t>co</w:t>
      </w:r>
      <w:proofErr w:type="spellEnd"/>
      <w:r w:rsidRPr="00D06227">
        <w:rPr>
          <w:rFonts w:ascii="Arial" w:eastAsia="Times New Roman" w:hAnsi="Arial" w:cs="Arial"/>
          <w:w w:val="100"/>
          <w:sz w:val="21"/>
          <w:szCs w:val="21"/>
          <w:lang w:eastAsia="pl-PL"/>
        </w:rPr>
        <w:t xml:space="preserve"> następuje:</w:t>
      </w:r>
    </w:p>
    <w:p w:rsidR="00D06227" w:rsidRPr="00D06227" w:rsidRDefault="00D06227" w:rsidP="00D06227">
      <w:pPr>
        <w:shd w:val="clear" w:color="auto" w:fill="FFFFFF"/>
        <w:spacing w:before="100" w:beforeAutospacing="1" w:after="100" w:afterAutospacing="1" w:line="336" w:lineRule="atLeast"/>
        <w:jc w:val="center"/>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Rozdział 1</w:t>
      </w:r>
    </w:p>
    <w:p w:rsidR="00D06227" w:rsidRPr="00D06227" w:rsidRDefault="00D06227" w:rsidP="00D06227">
      <w:pPr>
        <w:shd w:val="clear" w:color="auto" w:fill="FFFFFF"/>
        <w:spacing w:before="100" w:beforeAutospacing="1" w:after="100" w:afterAutospacing="1" w:line="336" w:lineRule="atLeast"/>
        <w:jc w:val="center"/>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Postanowienia ogólne</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1.</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Zarządzenie określa przedmiot oraz szczegółowe warunki zawarcia i realizacji umów o udzielanie świadczeń opieki zdrowotnej w zakresie podstawowej opieki zdrowotnej.</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2.</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1. Użyte w zarządzeniu określenia oznaczają:</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1)</w:t>
      </w:r>
      <w:r w:rsidRPr="00D06227">
        <w:rPr>
          <w:rFonts w:ascii="Arial" w:eastAsia="Times New Roman" w:hAnsi="Arial" w:cs="Arial"/>
          <w:w w:val="100"/>
          <w:sz w:val="21"/>
          <w:lang w:eastAsia="pl-PL"/>
        </w:rPr>
        <w:t> </w:t>
      </w:r>
      <w:r w:rsidRPr="00D06227">
        <w:rPr>
          <w:rFonts w:ascii="Arial" w:eastAsia="Times New Roman" w:hAnsi="Arial" w:cs="Arial"/>
          <w:b/>
          <w:bCs/>
          <w:w w:val="100"/>
          <w:sz w:val="21"/>
          <w:lang w:eastAsia="pl-PL"/>
        </w:rPr>
        <w:t>aplikacja obsługująca postępowanie</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xml:space="preserve">– aplikację udostępnianą przez Narodowy Fundusz Zdrowia w celu przygotowania formularza wniosku, o którym mowa w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20;</w:t>
      </w:r>
      <w:r w:rsidRPr="00D06227">
        <w:rPr>
          <w:rFonts w:ascii="Arial" w:eastAsia="Times New Roman" w:hAnsi="Arial" w:cs="Arial"/>
          <w:w w:val="100"/>
          <w:sz w:val="21"/>
          <w:szCs w:val="21"/>
          <w:lang w:eastAsia="pl-PL"/>
        </w:rPr>
        <w:br/>
        <w:t>2)</w:t>
      </w:r>
      <w:r w:rsidRPr="00D06227">
        <w:rPr>
          <w:rFonts w:ascii="Arial" w:eastAsia="Times New Roman" w:hAnsi="Arial" w:cs="Arial"/>
          <w:w w:val="100"/>
          <w:sz w:val="21"/>
          <w:lang w:eastAsia="pl-PL"/>
        </w:rPr>
        <w:t> </w:t>
      </w:r>
      <w:r w:rsidRPr="00D06227">
        <w:rPr>
          <w:rFonts w:ascii="Arial" w:eastAsia="Times New Roman" w:hAnsi="Arial" w:cs="Arial"/>
          <w:b/>
          <w:bCs/>
          <w:w w:val="100"/>
          <w:sz w:val="21"/>
          <w:lang w:eastAsia="pl-PL"/>
        </w:rPr>
        <w:t>dostęp/zapewnienie realizacji</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zapewnienie wykonywania świadczeń w innym miejscu lub lokalizacji niż ta, w której realizowane są świadczenia;</w:t>
      </w:r>
      <w:r w:rsidRPr="00D06227">
        <w:rPr>
          <w:rFonts w:ascii="Arial" w:eastAsia="Times New Roman" w:hAnsi="Arial" w:cs="Arial"/>
          <w:w w:val="100"/>
          <w:sz w:val="21"/>
          <w:szCs w:val="21"/>
          <w:lang w:eastAsia="pl-PL"/>
        </w:rPr>
        <w:br/>
        <w:t>3)</w:t>
      </w:r>
      <w:r w:rsidRPr="00D06227">
        <w:rPr>
          <w:rFonts w:ascii="Arial" w:eastAsia="Times New Roman" w:hAnsi="Arial" w:cs="Arial"/>
          <w:w w:val="100"/>
          <w:sz w:val="21"/>
          <w:lang w:eastAsia="pl-PL"/>
        </w:rPr>
        <w:t> </w:t>
      </w:r>
      <w:r w:rsidRPr="00D06227">
        <w:rPr>
          <w:rFonts w:ascii="Arial" w:eastAsia="Times New Roman" w:hAnsi="Arial" w:cs="Arial"/>
          <w:b/>
          <w:bCs/>
          <w:w w:val="100"/>
          <w:sz w:val="21"/>
          <w:lang w:eastAsia="pl-PL"/>
        </w:rPr>
        <w:t>Fundusz</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Narodowy Fundusz Zdrowia;</w:t>
      </w:r>
      <w:r w:rsidRPr="00D06227">
        <w:rPr>
          <w:rFonts w:ascii="Arial" w:eastAsia="Times New Roman" w:hAnsi="Arial" w:cs="Arial"/>
          <w:w w:val="100"/>
          <w:sz w:val="21"/>
          <w:szCs w:val="21"/>
          <w:lang w:eastAsia="pl-PL"/>
        </w:rPr>
        <w:br/>
        <w:t>4)</w:t>
      </w:r>
      <w:r w:rsidRPr="00D06227">
        <w:rPr>
          <w:rFonts w:ascii="Arial" w:eastAsia="Times New Roman" w:hAnsi="Arial" w:cs="Arial"/>
          <w:w w:val="100"/>
          <w:sz w:val="21"/>
          <w:lang w:eastAsia="pl-PL"/>
        </w:rPr>
        <w:t> </w:t>
      </w:r>
      <w:r w:rsidRPr="00D06227">
        <w:rPr>
          <w:rFonts w:ascii="Arial" w:eastAsia="Times New Roman" w:hAnsi="Arial" w:cs="Arial"/>
          <w:b/>
          <w:bCs/>
          <w:w w:val="100"/>
          <w:sz w:val="21"/>
          <w:lang w:eastAsia="pl-PL"/>
        </w:rPr>
        <w:t>indywidualny WRN</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indywidualny wskaźnik rozpoznawania nowotworów określony w przepisach wydanych na podstawie art. 32a ust. 18 ustawy z dnia 27 sierpnia 2004 r. o świadczeniach opieki zdrowotnej finansowanych ze środków publicznych;</w:t>
      </w:r>
      <w:r w:rsidRPr="00D06227">
        <w:rPr>
          <w:rFonts w:ascii="Arial" w:eastAsia="Times New Roman" w:hAnsi="Arial" w:cs="Arial"/>
          <w:w w:val="100"/>
          <w:sz w:val="21"/>
          <w:szCs w:val="21"/>
          <w:lang w:eastAsia="pl-PL"/>
        </w:rPr>
        <w:br/>
        <w:t>5)</w:t>
      </w:r>
      <w:r w:rsidRPr="00D06227">
        <w:rPr>
          <w:rFonts w:ascii="Arial" w:eastAsia="Times New Roman" w:hAnsi="Arial" w:cs="Arial"/>
          <w:w w:val="100"/>
          <w:sz w:val="21"/>
          <w:lang w:eastAsia="pl-PL"/>
        </w:rPr>
        <w:t> </w:t>
      </w:r>
      <w:r w:rsidRPr="00D06227">
        <w:rPr>
          <w:rFonts w:ascii="Arial" w:eastAsia="Times New Roman" w:hAnsi="Arial" w:cs="Arial"/>
          <w:b/>
          <w:bCs/>
          <w:w w:val="100"/>
          <w:sz w:val="21"/>
          <w:lang w:eastAsia="pl-PL"/>
        </w:rPr>
        <w:t xml:space="preserve">karta diagnostyki i </w:t>
      </w:r>
      <w:proofErr w:type="spellStart"/>
      <w:r w:rsidRPr="00D06227">
        <w:rPr>
          <w:rFonts w:ascii="Arial" w:eastAsia="Times New Roman" w:hAnsi="Arial" w:cs="Arial"/>
          <w:b/>
          <w:bCs/>
          <w:w w:val="100"/>
          <w:sz w:val="21"/>
          <w:lang w:eastAsia="pl-PL"/>
        </w:rPr>
        <w:t>leczenia</w:t>
      </w:r>
      <w:proofErr w:type="spellEnd"/>
      <w:r w:rsidRPr="00D06227">
        <w:rPr>
          <w:rFonts w:ascii="Arial" w:eastAsia="Times New Roman" w:hAnsi="Arial" w:cs="Arial"/>
          <w:b/>
          <w:bCs/>
          <w:w w:val="100"/>
          <w:sz w:val="21"/>
          <w:lang w:eastAsia="pl-PL"/>
        </w:rPr>
        <w:t xml:space="preserve"> onkologicznego</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dokument, o którym mowa w art. 32a ust. 1 ustawy z dnia 27 sierpnia 2004 r. o świadczeniach opieki zdrowotnej finansowanych ze środków publicznych;</w:t>
      </w:r>
      <w:r w:rsidRPr="00D06227">
        <w:rPr>
          <w:rFonts w:ascii="Arial" w:eastAsia="Times New Roman" w:hAnsi="Arial" w:cs="Arial"/>
          <w:w w:val="100"/>
          <w:sz w:val="21"/>
          <w:szCs w:val="21"/>
          <w:lang w:eastAsia="pl-PL"/>
        </w:rPr>
        <w:br/>
        <w:t>6)</w:t>
      </w:r>
      <w:r w:rsidRPr="00D06227">
        <w:rPr>
          <w:rFonts w:ascii="Arial" w:eastAsia="Times New Roman" w:hAnsi="Arial" w:cs="Arial"/>
          <w:w w:val="100"/>
          <w:sz w:val="21"/>
          <w:lang w:eastAsia="pl-PL"/>
        </w:rPr>
        <w:t> </w:t>
      </w:r>
      <w:r w:rsidRPr="00D06227">
        <w:rPr>
          <w:rFonts w:ascii="Arial" w:eastAsia="Times New Roman" w:hAnsi="Arial" w:cs="Arial"/>
          <w:b/>
          <w:bCs/>
          <w:w w:val="100"/>
          <w:sz w:val="21"/>
          <w:lang w:eastAsia="pl-PL"/>
        </w:rPr>
        <w:t>miejsce udzielania świadczeń</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pomieszczenie lub zespół pomieszczeń, w tej samej lokalizacji, powiązanych funkcjonalnie i organizacyjnie, w celu udzielania świadczeń określonego zakresu;</w:t>
      </w:r>
      <w:r w:rsidRPr="00D06227">
        <w:rPr>
          <w:rFonts w:ascii="Arial" w:eastAsia="Times New Roman" w:hAnsi="Arial" w:cs="Arial"/>
          <w:w w:val="100"/>
          <w:sz w:val="21"/>
          <w:szCs w:val="21"/>
          <w:lang w:eastAsia="pl-PL"/>
        </w:rPr>
        <w:br/>
        <w:t>7)</w:t>
      </w:r>
      <w:r w:rsidRPr="00D06227">
        <w:rPr>
          <w:rFonts w:ascii="Arial" w:eastAsia="Times New Roman" w:hAnsi="Arial" w:cs="Arial"/>
          <w:w w:val="100"/>
          <w:sz w:val="21"/>
          <w:lang w:eastAsia="pl-PL"/>
        </w:rPr>
        <w:t> </w:t>
      </w:r>
      <w:r w:rsidRPr="00D06227">
        <w:rPr>
          <w:rFonts w:ascii="Arial" w:eastAsia="Times New Roman" w:hAnsi="Arial" w:cs="Arial"/>
          <w:b/>
          <w:bCs/>
          <w:w w:val="100"/>
          <w:sz w:val="21"/>
          <w:lang w:eastAsia="pl-PL"/>
        </w:rPr>
        <w:t>Oddział Funduszu</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xml:space="preserve">– oddział </w:t>
      </w:r>
      <w:proofErr w:type="spellStart"/>
      <w:r w:rsidRPr="00D06227">
        <w:rPr>
          <w:rFonts w:ascii="Arial" w:eastAsia="Times New Roman" w:hAnsi="Arial" w:cs="Arial"/>
          <w:w w:val="100"/>
          <w:sz w:val="21"/>
          <w:szCs w:val="21"/>
          <w:lang w:eastAsia="pl-PL"/>
        </w:rPr>
        <w:t>wojewódzki</w:t>
      </w:r>
      <w:proofErr w:type="spellEnd"/>
      <w:r w:rsidRPr="00D06227">
        <w:rPr>
          <w:rFonts w:ascii="Arial" w:eastAsia="Times New Roman" w:hAnsi="Arial" w:cs="Arial"/>
          <w:w w:val="100"/>
          <w:sz w:val="21"/>
          <w:szCs w:val="21"/>
          <w:lang w:eastAsia="pl-PL"/>
        </w:rPr>
        <w:t xml:space="preserve"> Funduszu;</w:t>
      </w:r>
      <w:r w:rsidRPr="00D06227">
        <w:rPr>
          <w:rFonts w:ascii="Arial" w:eastAsia="Times New Roman" w:hAnsi="Arial" w:cs="Arial"/>
          <w:w w:val="100"/>
          <w:sz w:val="21"/>
          <w:szCs w:val="21"/>
          <w:lang w:eastAsia="pl-PL"/>
        </w:rPr>
        <w:br/>
        <w:t>8)</w:t>
      </w:r>
      <w:r w:rsidRPr="00D06227">
        <w:rPr>
          <w:rFonts w:ascii="Arial" w:eastAsia="Times New Roman" w:hAnsi="Arial" w:cs="Arial"/>
          <w:w w:val="100"/>
          <w:sz w:val="21"/>
          <w:lang w:eastAsia="pl-PL"/>
        </w:rPr>
        <w:t> </w:t>
      </w:r>
      <w:r w:rsidRPr="00D06227">
        <w:rPr>
          <w:rFonts w:ascii="Arial" w:eastAsia="Times New Roman" w:hAnsi="Arial" w:cs="Arial"/>
          <w:b/>
          <w:bCs/>
          <w:w w:val="100"/>
          <w:sz w:val="21"/>
          <w:lang w:eastAsia="pl-PL"/>
        </w:rPr>
        <w:t>Ogólne warunki umów</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xml:space="preserve">– ogólne warunki umów określone w rozporządzeniu Ministra Zdrowia z dnia 8 </w:t>
      </w:r>
      <w:proofErr w:type="spellStart"/>
      <w:r w:rsidRPr="00D06227">
        <w:rPr>
          <w:rFonts w:ascii="Arial" w:eastAsia="Times New Roman" w:hAnsi="Arial" w:cs="Arial"/>
          <w:w w:val="100"/>
          <w:sz w:val="21"/>
          <w:szCs w:val="21"/>
          <w:lang w:eastAsia="pl-PL"/>
        </w:rPr>
        <w:t>września</w:t>
      </w:r>
      <w:proofErr w:type="spellEnd"/>
      <w:r w:rsidRPr="00D06227">
        <w:rPr>
          <w:rFonts w:ascii="Arial" w:eastAsia="Times New Roman" w:hAnsi="Arial" w:cs="Arial"/>
          <w:w w:val="100"/>
          <w:sz w:val="21"/>
          <w:szCs w:val="21"/>
          <w:lang w:eastAsia="pl-PL"/>
        </w:rPr>
        <w:t xml:space="preserve"> 2015 r. w sprawie ogólnych warunków umów o udzielanie świadczeń opieki zdrowotnej (</w:t>
      </w:r>
      <w:proofErr w:type="spellStart"/>
      <w:r w:rsidRPr="00D06227">
        <w:rPr>
          <w:rFonts w:ascii="Arial" w:eastAsia="Times New Roman" w:hAnsi="Arial" w:cs="Arial"/>
          <w:w w:val="100"/>
          <w:sz w:val="21"/>
          <w:szCs w:val="21"/>
          <w:lang w:eastAsia="pl-PL"/>
        </w:rPr>
        <w:t>Dz.U</w:t>
      </w:r>
      <w:proofErr w:type="spellEnd"/>
      <w:r w:rsidRPr="00D06227">
        <w:rPr>
          <w:rFonts w:ascii="Arial" w:eastAsia="Times New Roman" w:hAnsi="Arial" w:cs="Arial"/>
          <w:w w:val="100"/>
          <w:sz w:val="21"/>
          <w:szCs w:val="21"/>
          <w:lang w:eastAsia="pl-PL"/>
        </w:rPr>
        <w:t xml:space="preserve">.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1400 i 1628);</w:t>
      </w:r>
      <w:r w:rsidRPr="00D06227">
        <w:rPr>
          <w:rFonts w:ascii="Arial" w:eastAsia="Times New Roman" w:hAnsi="Arial" w:cs="Arial"/>
          <w:w w:val="100"/>
          <w:sz w:val="21"/>
          <w:szCs w:val="21"/>
          <w:lang w:eastAsia="pl-PL"/>
        </w:rPr>
        <w:br/>
        <w:t>9)</w:t>
      </w:r>
      <w:r w:rsidRPr="00D06227">
        <w:rPr>
          <w:rFonts w:ascii="Arial" w:eastAsia="Times New Roman" w:hAnsi="Arial" w:cs="Arial"/>
          <w:w w:val="100"/>
          <w:sz w:val="21"/>
          <w:lang w:eastAsia="pl-PL"/>
        </w:rPr>
        <w:t> </w:t>
      </w:r>
      <w:r w:rsidRPr="00D06227">
        <w:rPr>
          <w:rFonts w:ascii="Arial" w:eastAsia="Times New Roman" w:hAnsi="Arial" w:cs="Arial"/>
          <w:b/>
          <w:bCs/>
          <w:w w:val="100"/>
          <w:sz w:val="21"/>
          <w:lang w:eastAsia="pl-PL"/>
        </w:rPr>
        <w:t>porada lekarska</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xml:space="preserve">– świadczenie opieki zdrowotnej, o którym mowa w ust. 1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1 i 2 części I załącznika nr 1 do rozporządzenia Ministra Zdrowia, o którym mowa w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14, przeprowadzone zgodnie z zasadami dobrej praktyki lekarskiej przez lekarza posiadającego kwalifikacje określone w niniejszym zarządzeniu, obejmujące:</w:t>
      </w:r>
    </w:p>
    <w:p w:rsidR="00D06227" w:rsidRPr="00D06227" w:rsidRDefault="00D06227" w:rsidP="00D06227">
      <w:pPr>
        <w:shd w:val="clear" w:color="auto" w:fill="FFFFFF"/>
        <w:spacing w:before="100" w:beforeAutospacing="1" w:after="100" w:afterAutospacing="1" w:line="336" w:lineRule="atLeast"/>
        <w:ind w:left="12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lastRenderedPageBreak/>
        <w:t>a) badanie przedmiotowe, lub</w:t>
      </w:r>
      <w:r w:rsidRPr="00D06227">
        <w:rPr>
          <w:rFonts w:ascii="Arial" w:eastAsia="Times New Roman" w:hAnsi="Arial" w:cs="Arial"/>
          <w:w w:val="100"/>
          <w:sz w:val="21"/>
          <w:szCs w:val="21"/>
          <w:lang w:eastAsia="pl-PL"/>
        </w:rPr>
        <w:br/>
        <w:t>b) badanie podmiotowe, lub</w:t>
      </w:r>
      <w:r w:rsidRPr="00D06227">
        <w:rPr>
          <w:rFonts w:ascii="Arial" w:eastAsia="Times New Roman" w:hAnsi="Arial" w:cs="Arial"/>
          <w:w w:val="100"/>
          <w:sz w:val="21"/>
          <w:szCs w:val="21"/>
          <w:lang w:eastAsia="pl-PL"/>
        </w:rPr>
        <w:br/>
        <w:t>c) świadczenia zabiegowe, lub</w:t>
      </w:r>
      <w:r w:rsidRPr="00D06227">
        <w:rPr>
          <w:rFonts w:ascii="Arial" w:eastAsia="Times New Roman" w:hAnsi="Arial" w:cs="Arial"/>
          <w:w w:val="100"/>
          <w:sz w:val="21"/>
          <w:szCs w:val="21"/>
          <w:lang w:eastAsia="pl-PL"/>
        </w:rPr>
        <w:br/>
        <w:t xml:space="preserve">d) badania diagnostyczne niezbędne dla postawienia diagnozy lub kontynuacji prowadzonego przez lekarza procesu </w:t>
      </w:r>
      <w:proofErr w:type="spellStart"/>
      <w:r w:rsidRPr="00D06227">
        <w:rPr>
          <w:rFonts w:ascii="Arial" w:eastAsia="Times New Roman" w:hAnsi="Arial" w:cs="Arial"/>
          <w:w w:val="100"/>
          <w:sz w:val="21"/>
          <w:szCs w:val="21"/>
          <w:lang w:eastAsia="pl-PL"/>
        </w:rPr>
        <w:t>leczenia</w:t>
      </w:r>
      <w:proofErr w:type="spellEnd"/>
      <w:r w:rsidRPr="00D06227">
        <w:rPr>
          <w:rFonts w:ascii="Arial" w:eastAsia="Times New Roman" w:hAnsi="Arial" w:cs="Arial"/>
          <w:w w:val="100"/>
          <w:sz w:val="21"/>
          <w:szCs w:val="21"/>
          <w:lang w:eastAsia="pl-PL"/>
        </w:rPr>
        <w:t>, lub</w:t>
      </w:r>
      <w:r w:rsidRPr="00D06227">
        <w:rPr>
          <w:rFonts w:ascii="Arial" w:eastAsia="Times New Roman" w:hAnsi="Arial" w:cs="Arial"/>
          <w:w w:val="100"/>
          <w:sz w:val="21"/>
          <w:szCs w:val="21"/>
          <w:lang w:eastAsia="pl-PL"/>
        </w:rPr>
        <w:br/>
        <w:t>e) ordynację leków;</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10)</w:t>
      </w:r>
      <w:r w:rsidRPr="00D06227">
        <w:rPr>
          <w:rFonts w:ascii="Arial" w:eastAsia="Times New Roman" w:hAnsi="Arial" w:cs="Arial"/>
          <w:w w:val="100"/>
          <w:sz w:val="21"/>
          <w:lang w:eastAsia="pl-PL"/>
        </w:rPr>
        <w:t> </w:t>
      </w:r>
      <w:r w:rsidRPr="00D06227">
        <w:rPr>
          <w:rFonts w:ascii="Arial" w:eastAsia="Times New Roman" w:hAnsi="Arial" w:cs="Arial"/>
          <w:b/>
          <w:bCs/>
          <w:w w:val="100"/>
          <w:sz w:val="21"/>
          <w:lang w:eastAsia="pl-PL"/>
        </w:rPr>
        <w:t>Portal Narodowego Funduszu Zdrowia</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xml:space="preserve">– informatyczne środowisko komunikacji, określone w zarządzeniu Nr 45/2009/DSOZ Prezesa Narodowego Funduszu Zdrowia z dnia 5 października 2009 r. w sprawie korzystania z Portalu Narodowego Funduszu Zdrowia (z </w:t>
      </w:r>
      <w:proofErr w:type="spellStart"/>
      <w:r w:rsidRPr="00D06227">
        <w:rPr>
          <w:rFonts w:ascii="Arial" w:eastAsia="Times New Roman" w:hAnsi="Arial" w:cs="Arial"/>
          <w:w w:val="100"/>
          <w:sz w:val="21"/>
          <w:szCs w:val="21"/>
          <w:lang w:eastAsia="pl-PL"/>
        </w:rPr>
        <w:t>późn</w:t>
      </w:r>
      <w:proofErr w:type="spellEnd"/>
      <w:r w:rsidRPr="00D06227">
        <w:rPr>
          <w:rFonts w:ascii="Arial" w:eastAsia="Times New Roman" w:hAnsi="Arial" w:cs="Arial"/>
          <w:w w:val="100"/>
          <w:sz w:val="21"/>
          <w:szCs w:val="21"/>
          <w:lang w:eastAsia="pl-PL"/>
        </w:rPr>
        <w:t>. zm.), przeznaczone do wymiany informacji między użytkownikami (wnioskujący, oferenci, świadczeniodawcy realizujący umowy, podwykonawcy, apteki), a Funduszem;</w:t>
      </w:r>
      <w:r w:rsidRPr="00D06227">
        <w:rPr>
          <w:rFonts w:ascii="Arial" w:eastAsia="Times New Roman" w:hAnsi="Arial" w:cs="Arial"/>
          <w:w w:val="100"/>
          <w:sz w:val="21"/>
          <w:szCs w:val="21"/>
          <w:lang w:eastAsia="pl-PL"/>
        </w:rPr>
        <w:br/>
        <w:t>11)</w:t>
      </w:r>
      <w:r w:rsidRPr="00D06227">
        <w:rPr>
          <w:rFonts w:ascii="Arial" w:eastAsia="Times New Roman" w:hAnsi="Arial" w:cs="Arial"/>
          <w:w w:val="100"/>
          <w:sz w:val="21"/>
          <w:lang w:eastAsia="pl-PL"/>
        </w:rPr>
        <w:t> </w:t>
      </w:r>
      <w:r w:rsidRPr="00D06227">
        <w:rPr>
          <w:rFonts w:ascii="Arial" w:eastAsia="Times New Roman" w:hAnsi="Arial" w:cs="Arial"/>
          <w:b/>
          <w:bCs/>
          <w:w w:val="100"/>
          <w:sz w:val="21"/>
          <w:lang w:eastAsia="pl-PL"/>
        </w:rPr>
        <w:t>poświadczenie</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dokument, o którym mowa w art. 52 ust. 1 ustawy z dnia 27 sierpnia 2004 r. o świadczeniach opieki zdrowotnej finansowanych ze środków publicznych, potwierdzający uprawnienia świadczeniobiorcy do korzystania na terytorium Rzeczypospolitej Polskiej ze świadczeń opieki zdrowotnej finansowanych ze środków publicznych;</w:t>
      </w:r>
      <w:r w:rsidRPr="00D06227">
        <w:rPr>
          <w:rFonts w:ascii="Arial" w:eastAsia="Times New Roman" w:hAnsi="Arial" w:cs="Arial"/>
          <w:w w:val="100"/>
          <w:sz w:val="21"/>
          <w:szCs w:val="21"/>
          <w:lang w:eastAsia="pl-PL"/>
        </w:rPr>
        <w:br/>
        <w:t>12)</w:t>
      </w:r>
      <w:r w:rsidRPr="00D06227">
        <w:rPr>
          <w:rFonts w:ascii="Arial" w:eastAsia="Times New Roman" w:hAnsi="Arial" w:cs="Arial"/>
          <w:w w:val="100"/>
          <w:sz w:val="21"/>
          <w:lang w:eastAsia="pl-PL"/>
        </w:rPr>
        <w:t> </w:t>
      </w:r>
      <w:proofErr w:type="spellStart"/>
      <w:r w:rsidRPr="00D06227">
        <w:rPr>
          <w:rFonts w:ascii="Arial" w:eastAsia="Times New Roman" w:hAnsi="Arial" w:cs="Arial"/>
          <w:b/>
          <w:bCs/>
          <w:w w:val="100"/>
          <w:sz w:val="21"/>
          <w:lang w:eastAsia="pl-PL"/>
        </w:rPr>
        <w:t>poz</w:t>
      </w:r>
      <w:proofErr w:type="spellEnd"/>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podstawową opiekę zdrowotną;</w:t>
      </w:r>
      <w:r w:rsidRPr="00D06227">
        <w:rPr>
          <w:rFonts w:ascii="Arial" w:eastAsia="Times New Roman" w:hAnsi="Arial" w:cs="Arial"/>
          <w:w w:val="100"/>
          <w:sz w:val="21"/>
          <w:szCs w:val="21"/>
          <w:lang w:eastAsia="pl-PL"/>
        </w:rPr>
        <w:br/>
        <w:t>13)</w:t>
      </w:r>
      <w:r w:rsidRPr="00D06227">
        <w:rPr>
          <w:rFonts w:ascii="Arial" w:eastAsia="Times New Roman" w:hAnsi="Arial" w:cs="Arial"/>
          <w:w w:val="100"/>
          <w:sz w:val="21"/>
          <w:lang w:eastAsia="pl-PL"/>
        </w:rPr>
        <w:t> </w:t>
      </w:r>
      <w:r w:rsidRPr="00D06227">
        <w:rPr>
          <w:rFonts w:ascii="Arial" w:eastAsia="Times New Roman" w:hAnsi="Arial" w:cs="Arial"/>
          <w:b/>
          <w:bCs/>
          <w:w w:val="100"/>
          <w:sz w:val="21"/>
          <w:lang w:eastAsia="pl-PL"/>
        </w:rPr>
        <w:t>regulamin techniczny przygotowania wniosku</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zasady zastosowania aplikacji (w tym Portalu NFZ i aplikacji obsługującej postępowanie w sprawie zawarcia umów) oraz sposób przygotowania formularza wniosku;</w:t>
      </w:r>
      <w:r w:rsidRPr="00D06227">
        <w:rPr>
          <w:rFonts w:ascii="Arial" w:eastAsia="Times New Roman" w:hAnsi="Arial" w:cs="Arial"/>
          <w:w w:val="100"/>
          <w:sz w:val="21"/>
          <w:szCs w:val="21"/>
          <w:lang w:eastAsia="pl-PL"/>
        </w:rPr>
        <w:br/>
        <w:t>14)</w:t>
      </w:r>
      <w:r w:rsidRPr="00D06227">
        <w:rPr>
          <w:rFonts w:ascii="Arial" w:eastAsia="Times New Roman" w:hAnsi="Arial" w:cs="Arial"/>
          <w:w w:val="100"/>
          <w:sz w:val="21"/>
          <w:lang w:eastAsia="pl-PL"/>
        </w:rPr>
        <w:t> </w:t>
      </w:r>
      <w:r w:rsidRPr="00D06227">
        <w:rPr>
          <w:rFonts w:ascii="Arial" w:eastAsia="Times New Roman" w:hAnsi="Arial" w:cs="Arial"/>
          <w:b/>
          <w:bCs/>
          <w:w w:val="100"/>
          <w:sz w:val="21"/>
          <w:lang w:eastAsia="pl-PL"/>
        </w:rPr>
        <w:t>rozporządzenie MZ</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rozporządzenie Ministra Zdrowia w sprawie świadczeń gwarantowanych z zakresu podstawowej opieki zdrowotnej, wydane na podstawie art. 31d ustawy z dnia 27 sierpnia 2004 r. o świadczeniach opieki zdrowotnej finansowanych ze środków publicznych;</w:t>
      </w:r>
      <w:r w:rsidRPr="00D06227">
        <w:rPr>
          <w:rFonts w:ascii="Arial" w:eastAsia="Times New Roman" w:hAnsi="Arial" w:cs="Arial"/>
          <w:w w:val="100"/>
          <w:sz w:val="21"/>
          <w:szCs w:val="21"/>
          <w:lang w:eastAsia="pl-PL"/>
        </w:rPr>
        <w:br/>
        <w:t>15)</w:t>
      </w:r>
      <w:r w:rsidRPr="00D06227">
        <w:rPr>
          <w:rFonts w:ascii="Arial" w:eastAsia="Times New Roman" w:hAnsi="Arial" w:cs="Arial"/>
          <w:w w:val="100"/>
          <w:sz w:val="21"/>
          <w:lang w:eastAsia="pl-PL"/>
        </w:rPr>
        <w:t> </w:t>
      </w:r>
      <w:r w:rsidRPr="00D06227">
        <w:rPr>
          <w:rFonts w:ascii="Arial" w:eastAsia="Times New Roman" w:hAnsi="Arial" w:cs="Arial"/>
          <w:b/>
          <w:bCs/>
          <w:w w:val="100"/>
          <w:sz w:val="21"/>
          <w:lang w:eastAsia="pl-PL"/>
        </w:rPr>
        <w:t>świadczenie w ramach profilaktyki chorób układu krążenia</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traktowany jako jedno świadczenie cykl udokumentowanych procedur medycznych określonych w części II „Warunki realizacji świadczeń gwarantowanych w ramach profilaktyki chorób układu krążenia” załącznika nr 1 do rozporządzenia MZ;</w:t>
      </w:r>
      <w:r w:rsidRPr="00D06227">
        <w:rPr>
          <w:rFonts w:ascii="Arial" w:eastAsia="Times New Roman" w:hAnsi="Arial" w:cs="Arial"/>
          <w:w w:val="100"/>
          <w:sz w:val="21"/>
          <w:szCs w:val="21"/>
          <w:lang w:eastAsia="pl-PL"/>
        </w:rPr>
        <w:br/>
        <w:t>16)</w:t>
      </w:r>
      <w:r w:rsidRPr="00D06227">
        <w:rPr>
          <w:rFonts w:ascii="Arial" w:eastAsia="Times New Roman" w:hAnsi="Arial" w:cs="Arial"/>
          <w:w w:val="100"/>
          <w:sz w:val="21"/>
          <w:lang w:eastAsia="pl-PL"/>
        </w:rPr>
        <w:t> </w:t>
      </w:r>
      <w:r w:rsidRPr="00D06227">
        <w:rPr>
          <w:rFonts w:ascii="Arial" w:eastAsia="Times New Roman" w:hAnsi="Arial" w:cs="Arial"/>
          <w:b/>
          <w:bCs/>
          <w:w w:val="100"/>
          <w:sz w:val="21"/>
          <w:lang w:eastAsia="pl-PL"/>
        </w:rPr>
        <w:t>ustawa</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ustawę z dnia 27 sierpnia 2004 r. o świadczeniach opieki zdrowotnej finansowanych ze środków publicznych;</w:t>
      </w:r>
      <w:r w:rsidRPr="00D06227">
        <w:rPr>
          <w:rFonts w:ascii="Arial" w:eastAsia="Times New Roman" w:hAnsi="Arial" w:cs="Arial"/>
          <w:w w:val="100"/>
          <w:sz w:val="21"/>
          <w:szCs w:val="21"/>
          <w:lang w:eastAsia="pl-PL"/>
        </w:rPr>
        <w:br/>
        <w:t>17)</w:t>
      </w:r>
      <w:r w:rsidRPr="00D06227">
        <w:rPr>
          <w:rFonts w:ascii="Arial" w:eastAsia="Times New Roman" w:hAnsi="Arial" w:cs="Arial"/>
          <w:w w:val="100"/>
          <w:sz w:val="21"/>
          <w:lang w:eastAsia="pl-PL"/>
        </w:rPr>
        <w:t> </w:t>
      </w:r>
      <w:r w:rsidRPr="00D06227">
        <w:rPr>
          <w:rFonts w:ascii="Arial" w:eastAsia="Times New Roman" w:hAnsi="Arial" w:cs="Arial"/>
          <w:b/>
          <w:bCs/>
          <w:w w:val="100"/>
          <w:sz w:val="21"/>
          <w:lang w:eastAsia="pl-PL"/>
        </w:rPr>
        <w:t xml:space="preserve">transport sanitarny w </w:t>
      </w:r>
      <w:proofErr w:type="spellStart"/>
      <w:r w:rsidRPr="00D06227">
        <w:rPr>
          <w:rFonts w:ascii="Arial" w:eastAsia="Times New Roman" w:hAnsi="Arial" w:cs="Arial"/>
          <w:b/>
          <w:bCs/>
          <w:w w:val="100"/>
          <w:sz w:val="21"/>
          <w:lang w:eastAsia="pl-PL"/>
        </w:rPr>
        <w:t>poz</w:t>
      </w:r>
      <w:proofErr w:type="spellEnd"/>
      <w:r w:rsidRPr="00D06227">
        <w:rPr>
          <w:rFonts w:ascii="Arial" w:eastAsia="Times New Roman" w:hAnsi="Arial" w:cs="Arial"/>
          <w:b/>
          <w:bCs/>
          <w:w w:val="100"/>
          <w:sz w:val="21"/>
          <w:lang w:eastAsia="pl-PL"/>
        </w:rPr>
        <w:t> </w:t>
      </w:r>
      <w:r w:rsidRPr="00D06227">
        <w:rPr>
          <w:rFonts w:ascii="Arial" w:eastAsia="Times New Roman" w:hAnsi="Arial" w:cs="Arial"/>
          <w:w w:val="100"/>
          <w:sz w:val="21"/>
          <w:szCs w:val="21"/>
          <w:lang w:eastAsia="pl-PL"/>
        </w:rPr>
        <w:t xml:space="preserve">– świadczenie gwarantowane polegające na zapewnieniu świadczeniobiorcom przewozu środkiem transportu sanitarnego do najbliższego świadczeniodawcy udzielającego świadczeń we właściwym zakresie i z powrotem, w przypadkach określonych przepisami art. 41 ust. 1 i 2 ustawy oraz § 4 ust. 2 rozporządzenia MZ, organizowane na zasadach określonych w odrębnych przepisach i realizowane w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na podstawie zlecenia lekarza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od poniedziałku do piątku, z wyłączeniem dni ustawowo wolnych od </w:t>
      </w:r>
      <w:proofErr w:type="spellStart"/>
      <w:r w:rsidRPr="00D06227">
        <w:rPr>
          <w:rFonts w:ascii="Arial" w:eastAsia="Times New Roman" w:hAnsi="Arial" w:cs="Arial"/>
          <w:w w:val="100"/>
          <w:sz w:val="21"/>
          <w:szCs w:val="21"/>
          <w:lang w:eastAsia="pl-PL"/>
        </w:rPr>
        <w:t>pracy</w:t>
      </w:r>
      <w:proofErr w:type="spellEnd"/>
      <w:r w:rsidRPr="00D06227">
        <w:rPr>
          <w:rFonts w:ascii="Arial" w:eastAsia="Times New Roman" w:hAnsi="Arial" w:cs="Arial"/>
          <w:w w:val="100"/>
          <w:sz w:val="21"/>
          <w:szCs w:val="21"/>
          <w:lang w:eastAsia="pl-PL"/>
        </w:rPr>
        <w:t>;</w:t>
      </w:r>
      <w:r w:rsidRPr="00D06227">
        <w:rPr>
          <w:rFonts w:ascii="Arial" w:eastAsia="Times New Roman" w:hAnsi="Arial" w:cs="Arial"/>
          <w:w w:val="100"/>
          <w:sz w:val="21"/>
          <w:szCs w:val="21"/>
          <w:lang w:eastAsia="pl-PL"/>
        </w:rPr>
        <w:br/>
        <w:t>18)</w:t>
      </w:r>
      <w:r w:rsidRPr="00D06227">
        <w:rPr>
          <w:rFonts w:ascii="Arial" w:eastAsia="Times New Roman" w:hAnsi="Arial" w:cs="Arial"/>
          <w:w w:val="100"/>
          <w:sz w:val="21"/>
          <w:lang w:eastAsia="pl-PL"/>
        </w:rPr>
        <w:t> </w:t>
      </w:r>
      <w:r w:rsidRPr="00D06227">
        <w:rPr>
          <w:rFonts w:ascii="Arial" w:eastAsia="Times New Roman" w:hAnsi="Arial" w:cs="Arial"/>
          <w:b/>
          <w:bCs/>
          <w:w w:val="100"/>
          <w:sz w:val="21"/>
          <w:lang w:eastAsia="pl-PL"/>
        </w:rPr>
        <w:t xml:space="preserve">transport sanitarny „daleki” w </w:t>
      </w:r>
      <w:proofErr w:type="spellStart"/>
      <w:r w:rsidRPr="00D06227">
        <w:rPr>
          <w:rFonts w:ascii="Arial" w:eastAsia="Times New Roman" w:hAnsi="Arial" w:cs="Arial"/>
          <w:b/>
          <w:bCs/>
          <w:w w:val="100"/>
          <w:sz w:val="21"/>
          <w:lang w:eastAsia="pl-PL"/>
        </w:rPr>
        <w:t>poz</w:t>
      </w:r>
      <w:proofErr w:type="spellEnd"/>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xml:space="preserve">– transport sanitarny w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realizowany wyłącznie w  sytuacjach określonych § 28 ust. 2;</w:t>
      </w:r>
      <w:r w:rsidRPr="00D06227">
        <w:rPr>
          <w:rFonts w:ascii="Arial" w:eastAsia="Times New Roman" w:hAnsi="Arial" w:cs="Arial"/>
          <w:w w:val="100"/>
          <w:sz w:val="21"/>
          <w:szCs w:val="21"/>
          <w:lang w:eastAsia="pl-PL"/>
        </w:rPr>
        <w:br/>
      </w:r>
      <w:r w:rsidRPr="00D06227">
        <w:rPr>
          <w:rFonts w:ascii="Arial" w:eastAsia="Times New Roman" w:hAnsi="Arial" w:cs="Arial"/>
          <w:w w:val="100"/>
          <w:sz w:val="21"/>
          <w:szCs w:val="21"/>
          <w:lang w:eastAsia="pl-PL"/>
        </w:rPr>
        <w:lastRenderedPageBreak/>
        <w:t>19)</w:t>
      </w:r>
      <w:r w:rsidRPr="00D06227">
        <w:rPr>
          <w:rFonts w:ascii="Arial" w:eastAsia="Times New Roman" w:hAnsi="Arial" w:cs="Arial"/>
          <w:w w:val="100"/>
          <w:sz w:val="21"/>
          <w:lang w:eastAsia="pl-PL"/>
        </w:rPr>
        <w:t> </w:t>
      </w:r>
      <w:r w:rsidRPr="00D06227">
        <w:rPr>
          <w:rFonts w:ascii="Arial" w:eastAsia="Times New Roman" w:hAnsi="Arial" w:cs="Arial"/>
          <w:b/>
          <w:bCs/>
          <w:w w:val="100"/>
          <w:sz w:val="21"/>
          <w:lang w:eastAsia="pl-PL"/>
        </w:rPr>
        <w:t>uprawnienia do świadczeń </w:t>
      </w:r>
      <w:r w:rsidRPr="00D06227">
        <w:rPr>
          <w:rFonts w:ascii="Arial" w:eastAsia="Times New Roman" w:hAnsi="Arial" w:cs="Arial"/>
          <w:w w:val="100"/>
          <w:sz w:val="21"/>
          <w:szCs w:val="21"/>
          <w:lang w:eastAsia="pl-PL"/>
        </w:rPr>
        <w:t>– uprawnienia świadczeniobiorcy do uzyskania świadczeń opieki zdrowotnej finansowanych ze środków publicznych;</w:t>
      </w:r>
      <w:r w:rsidRPr="00D06227">
        <w:rPr>
          <w:rFonts w:ascii="Arial" w:eastAsia="Times New Roman" w:hAnsi="Arial" w:cs="Arial"/>
          <w:w w:val="100"/>
          <w:sz w:val="21"/>
          <w:szCs w:val="21"/>
          <w:lang w:eastAsia="pl-PL"/>
        </w:rPr>
        <w:br/>
        <w:t>20)</w:t>
      </w:r>
      <w:r w:rsidRPr="00D06227">
        <w:rPr>
          <w:rFonts w:ascii="Arial" w:eastAsia="Times New Roman" w:hAnsi="Arial" w:cs="Arial"/>
          <w:w w:val="100"/>
          <w:sz w:val="21"/>
          <w:lang w:eastAsia="pl-PL"/>
        </w:rPr>
        <w:t> </w:t>
      </w:r>
      <w:r w:rsidRPr="00D06227">
        <w:rPr>
          <w:rFonts w:ascii="Arial" w:eastAsia="Times New Roman" w:hAnsi="Arial" w:cs="Arial"/>
          <w:b/>
          <w:bCs/>
          <w:w w:val="100"/>
          <w:sz w:val="21"/>
          <w:lang w:eastAsia="pl-PL"/>
        </w:rPr>
        <w:t>wniosek</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wniosek osoby ubiegającej się o zawarcie umowy, o której mowa w § 3;</w:t>
      </w:r>
      <w:r w:rsidRPr="00D06227">
        <w:rPr>
          <w:rFonts w:ascii="Arial" w:eastAsia="Times New Roman" w:hAnsi="Arial" w:cs="Arial"/>
          <w:w w:val="100"/>
          <w:sz w:val="21"/>
          <w:szCs w:val="21"/>
          <w:lang w:eastAsia="pl-PL"/>
        </w:rPr>
        <w:br/>
        <w:t>21)</w:t>
      </w:r>
      <w:r w:rsidRPr="00D06227">
        <w:rPr>
          <w:rFonts w:ascii="Arial" w:eastAsia="Times New Roman" w:hAnsi="Arial" w:cs="Arial"/>
          <w:w w:val="100"/>
          <w:sz w:val="21"/>
          <w:lang w:eastAsia="pl-PL"/>
        </w:rPr>
        <w:t> </w:t>
      </w:r>
      <w:r w:rsidRPr="00D06227">
        <w:rPr>
          <w:rFonts w:ascii="Arial" w:eastAsia="Times New Roman" w:hAnsi="Arial" w:cs="Arial"/>
          <w:b/>
          <w:bCs/>
          <w:w w:val="100"/>
          <w:sz w:val="21"/>
          <w:lang w:eastAsia="pl-PL"/>
        </w:rPr>
        <w:t>wnioskujący</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xml:space="preserve">– świadczeniodawcę w rozumieniu art. 5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41 lit. a i b ustawy, ubiegającego się o zawarcie umowy o udzielanie świadczeń gwarantowanych w zakresie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a w przypadku wniosku o zawarcie umowy na świadczenia transportu sanitarnego w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 podmiot, o którym mowa w art. 161c ust. 1 ustawy;</w:t>
      </w:r>
      <w:r w:rsidRPr="00D06227">
        <w:rPr>
          <w:rFonts w:ascii="Arial" w:eastAsia="Times New Roman" w:hAnsi="Arial" w:cs="Arial"/>
          <w:w w:val="100"/>
          <w:sz w:val="21"/>
          <w:szCs w:val="21"/>
          <w:lang w:eastAsia="pl-PL"/>
        </w:rPr>
        <w:br/>
        <w:t>22)</w:t>
      </w:r>
      <w:r w:rsidRPr="00D06227">
        <w:rPr>
          <w:rFonts w:ascii="Arial" w:eastAsia="Times New Roman" w:hAnsi="Arial" w:cs="Arial"/>
          <w:w w:val="100"/>
          <w:sz w:val="21"/>
          <w:lang w:eastAsia="pl-PL"/>
        </w:rPr>
        <w:t> </w:t>
      </w:r>
      <w:r w:rsidRPr="00D06227">
        <w:rPr>
          <w:rFonts w:ascii="Arial" w:eastAsia="Times New Roman" w:hAnsi="Arial" w:cs="Arial"/>
          <w:b/>
          <w:bCs/>
          <w:w w:val="100"/>
          <w:sz w:val="21"/>
          <w:lang w:eastAsia="pl-PL"/>
        </w:rPr>
        <w:t>uśredniony wskaźnik rozpoznawania nowotworów (uśredniony WRN)</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xml:space="preserve">– wyliczaną przez Fundusz wartość liczbową określającą skuteczność diagnoz poprzedzających wydanie kart przez lekarzy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udzielających świadczeń u danego świadczeniodawcy, stanowiącą podstawę do rozliczania świadczeń związanych z ich wydaniem. W sytuacji, gdy lekarz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jest jednocześnie świadczeniodawcą, uśredniony WRN równy jest indywidualnemu WRN;</w:t>
      </w:r>
      <w:r w:rsidRPr="00D06227">
        <w:rPr>
          <w:rFonts w:ascii="Arial" w:eastAsia="Times New Roman" w:hAnsi="Arial" w:cs="Arial"/>
          <w:w w:val="100"/>
          <w:sz w:val="21"/>
          <w:szCs w:val="21"/>
          <w:lang w:eastAsia="pl-PL"/>
        </w:rPr>
        <w:br/>
        <w:t>23)</w:t>
      </w:r>
      <w:r w:rsidRPr="00D06227">
        <w:rPr>
          <w:rFonts w:ascii="Arial" w:eastAsia="Times New Roman" w:hAnsi="Arial" w:cs="Arial"/>
          <w:w w:val="100"/>
          <w:sz w:val="21"/>
          <w:lang w:eastAsia="pl-PL"/>
        </w:rPr>
        <w:t> </w:t>
      </w:r>
      <w:r w:rsidRPr="00D06227">
        <w:rPr>
          <w:rFonts w:ascii="Arial" w:eastAsia="Times New Roman" w:hAnsi="Arial" w:cs="Arial"/>
          <w:b/>
          <w:bCs/>
          <w:w w:val="100"/>
          <w:sz w:val="21"/>
          <w:lang w:eastAsia="pl-PL"/>
        </w:rPr>
        <w:t>zakres świadczeń </w:t>
      </w:r>
      <w:r w:rsidRPr="00D06227">
        <w:rPr>
          <w:rFonts w:ascii="Arial" w:eastAsia="Times New Roman" w:hAnsi="Arial" w:cs="Arial"/>
          <w:w w:val="100"/>
          <w:sz w:val="21"/>
          <w:szCs w:val="21"/>
          <w:lang w:eastAsia="pl-PL"/>
        </w:rPr>
        <w:t>– świadczenie lub grupę świadczeń wyodrębnionych w danych świadczeniach gwarantowanych lub zakresie świadczeń danego rodzaju, dla których w umowie określa się sposób i kwotę finansowania.</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2. Użyte w zarządzeniu określenia, inne niż wymienione w ust. 1, mają znaczenie nadane im w przepisach odrębnych, w tym w szczególności w rozporządzeniu MZ oraz w Ogólnych warunkach umów.</w:t>
      </w:r>
    </w:p>
    <w:p w:rsidR="00D06227" w:rsidRPr="00D06227" w:rsidRDefault="00D06227" w:rsidP="00D06227">
      <w:pPr>
        <w:shd w:val="clear" w:color="auto" w:fill="FFFFFF"/>
        <w:spacing w:before="100" w:beforeAutospacing="1" w:after="100" w:afterAutospacing="1" w:line="336" w:lineRule="atLeast"/>
        <w:jc w:val="center"/>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Rozdział 2</w:t>
      </w:r>
    </w:p>
    <w:p w:rsidR="00D06227" w:rsidRPr="00D06227" w:rsidRDefault="00D06227" w:rsidP="00D06227">
      <w:pPr>
        <w:shd w:val="clear" w:color="auto" w:fill="FFFFFF"/>
        <w:spacing w:before="100" w:beforeAutospacing="1" w:after="100" w:afterAutospacing="1" w:line="336" w:lineRule="atLeast"/>
        <w:jc w:val="center"/>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Przedmiot umowy</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3.</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xml:space="preserve">1. Z uwzględnieniem § 4, przedmiot umowy o udzielanie świadczeń opieki zdrowotnej w rodzaju podstawowa opieka zdrowotna, zwanej dalej „umową” lub „umową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stanowi realizacja świadczeń gwarantowanych, o których mowa w rozporządzeniu MZ, udzielanych świadczeniobiorcom przez świadczeniodawcę w warunkach ambulatoryjnych, a w przypadkach uzasadnionych medycznie – w warunkach domowych albo w środowisku nauczania i wychowania, finansowanych przez Fundusz.</w:t>
      </w:r>
      <w:r w:rsidRPr="00D06227">
        <w:rPr>
          <w:rFonts w:ascii="Arial" w:eastAsia="Times New Roman" w:hAnsi="Arial" w:cs="Arial"/>
          <w:w w:val="100"/>
          <w:sz w:val="21"/>
          <w:szCs w:val="21"/>
          <w:lang w:eastAsia="pl-PL"/>
        </w:rPr>
        <w:br/>
        <w:t>2. Stosownie do przedmiotu umowy, świadczeniodawca obowiązany jest do informowania świadczeniobiorców o świadczeniach gwarantowanych udzielanych w ramach programów profilaktycznych. W tym celu świadczeniodawca umieszcza w miejscu udzielania świadczeń, zaproszenie skierowane do świadczeniobiorców spełniających wymagania do udziału w programie, wraz z krótką charakterystyką świadczenia oraz wskazaniem zasad jego realizacji.</w:t>
      </w:r>
      <w:r w:rsidRPr="00D06227">
        <w:rPr>
          <w:rFonts w:ascii="Arial" w:eastAsia="Times New Roman" w:hAnsi="Arial" w:cs="Arial"/>
          <w:w w:val="100"/>
          <w:sz w:val="21"/>
          <w:szCs w:val="21"/>
          <w:lang w:eastAsia="pl-PL"/>
        </w:rPr>
        <w:br/>
        <w:t>3. Odpowiednio do przedmiotu umowy, jednostki rozliczeniowe poszczególnych świadczeń oraz ceny odpowiadających im jednostek w okresie rozliczeniowym określone są w załączniku nr 1 do zarządzenia.</w:t>
      </w:r>
      <w:r w:rsidRPr="00D06227">
        <w:rPr>
          <w:rFonts w:ascii="Arial" w:eastAsia="Times New Roman" w:hAnsi="Arial" w:cs="Arial"/>
          <w:w w:val="100"/>
          <w:sz w:val="21"/>
          <w:szCs w:val="21"/>
          <w:lang w:eastAsia="pl-PL"/>
        </w:rPr>
        <w:br/>
        <w:t>4. Do określenia warunków finansowania świadczeń na kolejny okres rozliczeniowy stosuje się § 32 Ogólnych warunków umów.</w:t>
      </w:r>
      <w:r w:rsidRPr="00D06227">
        <w:rPr>
          <w:rFonts w:ascii="Arial" w:eastAsia="Times New Roman" w:hAnsi="Arial" w:cs="Arial"/>
          <w:w w:val="100"/>
          <w:sz w:val="21"/>
          <w:szCs w:val="21"/>
          <w:lang w:eastAsia="pl-PL"/>
        </w:rPr>
        <w:br/>
      </w:r>
      <w:r w:rsidRPr="00D06227">
        <w:rPr>
          <w:rFonts w:ascii="Arial" w:eastAsia="Times New Roman" w:hAnsi="Arial" w:cs="Arial"/>
          <w:w w:val="100"/>
          <w:sz w:val="21"/>
          <w:szCs w:val="21"/>
          <w:lang w:eastAsia="pl-PL"/>
        </w:rPr>
        <w:lastRenderedPageBreak/>
        <w:t>5. Wzór umowy określony jest w załączniku nr 2 do zarządzenia.</w:t>
      </w:r>
      <w:r w:rsidRPr="00D06227">
        <w:rPr>
          <w:rFonts w:ascii="Arial" w:eastAsia="Times New Roman" w:hAnsi="Arial" w:cs="Arial"/>
          <w:w w:val="100"/>
          <w:sz w:val="21"/>
          <w:szCs w:val="21"/>
          <w:lang w:eastAsia="pl-PL"/>
        </w:rPr>
        <w:br/>
        <w:t>6. Odstępstwa od wzoru umowy wymagają pisemnej zgody Prezesa Funduszu.</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4. </w:t>
      </w:r>
      <w:r w:rsidRPr="00D06227">
        <w:rPr>
          <w:rFonts w:ascii="Arial" w:eastAsia="Times New Roman" w:hAnsi="Arial" w:cs="Arial"/>
          <w:w w:val="100"/>
          <w:sz w:val="21"/>
          <w:szCs w:val="21"/>
          <w:lang w:eastAsia="pl-PL"/>
        </w:rPr>
        <w:t xml:space="preserve">1. W rodzaju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wyodrębnia się następujące przedmioty wniosku i umowy:</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1) świadczenia lekarza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w:t>
      </w:r>
      <w:r w:rsidRPr="00D06227">
        <w:rPr>
          <w:rFonts w:ascii="Arial" w:eastAsia="Times New Roman" w:hAnsi="Arial" w:cs="Arial"/>
          <w:w w:val="100"/>
          <w:sz w:val="21"/>
          <w:szCs w:val="21"/>
          <w:lang w:eastAsia="pl-PL"/>
        </w:rPr>
        <w:br/>
        <w:t xml:space="preserve">2) świadczenia </w:t>
      </w:r>
      <w:proofErr w:type="spellStart"/>
      <w:r w:rsidRPr="00D06227">
        <w:rPr>
          <w:rFonts w:ascii="Arial" w:eastAsia="Times New Roman" w:hAnsi="Arial" w:cs="Arial"/>
          <w:w w:val="100"/>
          <w:sz w:val="21"/>
          <w:szCs w:val="21"/>
          <w:lang w:eastAsia="pl-PL"/>
        </w:rPr>
        <w:t>pielęgniarki</w:t>
      </w:r>
      <w:proofErr w:type="spellEnd"/>
      <w:r w:rsidRPr="00D06227">
        <w:rPr>
          <w:rFonts w:ascii="Arial" w:eastAsia="Times New Roman" w:hAnsi="Arial" w:cs="Arial"/>
          <w:w w:val="100"/>
          <w:sz w:val="21"/>
          <w:szCs w:val="21"/>
          <w:lang w:eastAsia="pl-PL"/>
        </w:rPr>
        <w:t xml:space="preserve">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w:t>
      </w:r>
      <w:r w:rsidRPr="00D06227">
        <w:rPr>
          <w:rFonts w:ascii="Arial" w:eastAsia="Times New Roman" w:hAnsi="Arial" w:cs="Arial"/>
          <w:w w:val="100"/>
          <w:sz w:val="21"/>
          <w:szCs w:val="21"/>
          <w:lang w:eastAsia="pl-PL"/>
        </w:rPr>
        <w:br/>
        <w:t xml:space="preserve">3) świadczenia położnej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w tym - pod warunkiem spełnienia wymagań do realizacji - świadczenia położnej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w Programie profilaktyki raka szyjki macicy;</w:t>
      </w:r>
      <w:r w:rsidRPr="00D06227">
        <w:rPr>
          <w:rFonts w:ascii="Arial" w:eastAsia="Times New Roman" w:hAnsi="Arial" w:cs="Arial"/>
          <w:w w:val="100"/>
          <w:sz w:val="21"/>
          <w:szCs w:val="21"/>
          <w:lang w:eastAsia="pl-PL"/>
        </w:rPr>
        <w:br/>
        <w:t xml:space="preserve">4) świadczenia </w:t>
      </w:r>
      <w:proofErr w:type="spellStart"/>
      <w:r w:rsidRPr="00D06227">
        <w:rPr>
          <w:rFonts w:ascii="Arial" w:eastAsia="Times New Roman" w:hAnsi="Arial" w:cs="Arial"/>
          <w:w w:val="100"/>
          <w:sz w:val="21"/>
          <w:szCs w:val="21"/>
          <w:lang w:eastAsia="pl-PL"/>
        </w:rPr>
        <w:t>pielęgniarki</w:t>
      </w:r>
      <w:proofErr w:type="spellEnd"/>
      <w:r w:rsidRPr="00D06227">
        <w:rPr>
          <w:rFonts w:ascii="Arial" w:eastAsia="Times New Roman" w:hAnsi="Arial" w:cs="Arial"/>
          <w:w w:val="100"/>
          <w:sz w:val="21"/>
          <w:szCs w:val="21"/>
          <w:lang w:eastAsia="pl-PL"/>
        </w:rPr>
        <w:t xml:space="preserve"> lub higienistki szkolnej udzielane w środowisku nauczania i wychowania, zwane dalej „świadczeniami </w:t>
      </w:r>
      <w:proofErr w:type="spellStart"/>
      <w:r w:rsidRPr="00D06227">
        <w:rPr>
          <w:rFonts w:ascii="Arial" w:eastAsia="Times New Roman" w:hAnsi="Arial" w:cs="Arial"/>
          <w:w w:val="100"/>
          <w:sz w:val="21"/>
          <w:szCs w:val="21"/>
          <w:lang w:eastAsia="pl-PL"/>
        </w:rPr>
        <w:t>pielęgniarki</w:t>
      </w:r>
      <w:proofErr w:type="spellEnd"/>
      <w:r w:rsidRPr="00D06227">
        <w:rPr>
          <w:rFonts w:ascii="Arial" w:eastAsia="Times New Roman" w:hAnsi="Arial" w:cs="Arial"/>
          <w:w w:val="100"/>
          <w:sz w:val="21"/>
          <w:szCs w:val="21"/>
          <w:lang w:eastAsia="pl-PL"/>
        </w:rPr>
        <w:t xml:space="preserve"> szkolnej”;</w:t>
      </w:r>
      <w:r w:rsidRPr="00D06227">
        <w:rPr>
          <w:rFonts w:ascii="Arial" w:eastAsia="Times New Roman" w:hAnsi="Arial" w:cs="Arial"/>
          <w:w w:val="100"/>
          <w:sz w:val="21"/>
          <w:szCs w:val="21"/>
          <w:lang w:eastAsia="pl-PL"/>
        </w:rPr>
        <w:br/>
        <w:t xml:space="preserve">5) świadczenia transportu sanitarnego w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2. Zgodnie ze Wspólnym Słownikiem Zamówień, określonym w rozporządzeniu WE nr 2195/2002 Parlamentu Europejskiego i Rady z dnia 5 listopada 2002 r. w sprawie Wspólnego Słownika Zamówień (CPV) - (Dz. Urz. WE L 340 z 16.12.2002, str. 1 i n., z </w:t>
      </w:r>
      <w:proofErr w:type="spellStart"/>
      <w:r w:rsidRPr="00D06227">
        <w:rPr>
          <w:rFonts w:ascii="Arial" w:eastAsia="Times New Roman" w:hAnsi="Arial" w:cs="Arial"/>
          <w:w w:val="100"/>
          <w:sz w:val="21"/>
          <w:szCs w:val="21"/>
          <w:lang w:eastAsia="pl-PL"/>
        </w:rPr>
        <w:t>późn</w:t>
      </w:r>
      <w:proofErr w:type="spellEnd"/>
      <w:r w:rsidRPr="00D06227">
        <w:rPr>
          <w:rFonts w:ascii="Arial" w:eastAsia="Times New Roman" w:hAnsi="Arial" w:cs="Arial"/>
          <w:w w:val="100"/>
          <w:sz w:val="21"/>
          <w:szCs w:val="21"/>
          <w:lang w:eastAsia="pl-PL"/>
        </w:rPr>
        <w:t>. zm.</w:t>
      </w:r>
      <w:r w:rsidRPr="00D06227">
        <w:rPr>
          <w:rFonts w:ascii="Arial" w:eastAsia="Times New Roman" w:hAnsi="Arial" w:cs="Arial"/>
          <w:w w:val="100"/>
          <w:sz w:val="16"/>
          <w:szCs w:val="16"/>
          <w:vertAlign w:val="superscript"/>
          <w:lang w:eastAsia="pl-PL"/>
        </w:rPr>
        <w:t>2)</w:t>
      </w:r>
      <w:r w:rsidRPr="00D06227">
        <w:rPr>
          <w:rFonts w:ascii="Arial" w:eastAsia="Times New Roman" w:hAnsi="Arial" w:cs="Arial"/>
          <w:w w:val="100"/>
          <w:sz w:val="21"/>
          <w:szCs w:val="21"/>
          <w:lang w:eastAsia="pl-PL"/>
        </w:rPr>
        <w:t>) oraz z art. 141 ust. 4 ustawy, przedmiotem umów objęte są następujące nazwy i kody:</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1) 85121100-4 Ogólne </w:t>
      </w:r>
      <w:proofErr w:type="spellStart"/>
      <w:r w:rsidRPr="00D06227">
        <w:rPr>
          <w:rFonts w:ascii="Arial" w:eastAsia="Times New Roman" w:hAnsi="Arial" w:cs="Arial"/>
          <w:w w:val="100"/>
          <w:sz w:val="21"/>
          <w:szCs w:val="21"/>
          <w:lang w:eastAsia="pl-PL"/>
        </w:rPr>
        <w:t>usługi</w:t>
      </w:r>
      <w:proofErr w:type="spellEnd"/>
      <w:r w:rsidRPr="00D06227">
        <w:rPr>
          <w:rFonts w:ascii="Arial" w:eastAsia="Times New Roman" w:hAnsi="Arial" w:cs="Arial"/>
          <w:w w:val="100"/>
          <w:sz w:val="21"/>
          <w:szCs w:val="21"/>
          <w:lang w:eastAsia="pl-PL"/>
        </w:rPr>
        <w:t xml:space="preserve"> lekarskie;</w:t>
      </w:r>
      <w:r w:rsidRPr="00D06227">
        <w:rPr>
          <w:rFonts w:ascii="Arial" w:eastAsia="Times New Roman" w:hAnsi="Arial" w:cs="Arial"/>
          <w:w w:val="100"/>
          <w:sz w:val="21"/>
          <w:szCs w:val="21"/>
          <w:lang w:eastAsia="pl-PL"/>
        </w:rPr>
        <w:br/>
        <w:t>2) 85141100-0 Usługi świadczone przez położne;</w:t>
      </w:r>
      <w:r w:rsidRPr="00D06227">
        <w:rPr>
          <w:rFonts w:ascii="Arial" w:eastAsia="Times New Roman" w:hAnsi="Arial" w:cs="Arial"/>
          <w:w w:val="100"/>
          <w:sz w:val="21"/>
          <w:szCs w:val="21"/>
          <w:lang w:eastAsia="pl-PL"/>
        </w:rPr>
        <w:br/>
        <w:t xml:space="preserve">3) 85141200-1 Usługi świadczone przez </w:t>
      </w:r>
      <w:proofErr w:type="spellStart"/>
      <w:r w:rsidRPr="00D06227">
        <w:rPr>
          <w:rFonts w:ascii="Arial" w:eastAsia="Times New Roman" w:hAnsi="Arial" w:cs="Arial"/>
          <w:w w:val="100"/>
          <w:sz w:val="21"/>
          <w:szCs w:val="21"/>
          <w:lang w:eastAsia="pl-PL"/>
        </w:rPr>
        <w:t>pielęgniarki</w:t>
      </w:r>
      <w:proofErr w:type="spellEnd"/>
      <w:r w:rsidRPr="00D06227">
        <w:rPr>
          <w:rFonts w:ascii="Arial" w:eastAsia="Times New Roman" w:hAnsi="Arial" w:cs="Arial"/>
          <w:w w:val="100"/>
          <w:sz w:val="21"/>
          <w:szCs w:val="21"/>
          <w:lang w:eastAsia="pl-PL"/>
        </w:rPr>
        <w:t>;</w:t>
      </w:r>
      <w:r w:rsidRPr="00D06227">
        <w:rPr>
          <w:rFonts w:ascii="Arial" w:eastAsia="Times New Roman" w:hAnsi="Arial" w:cs="Arial"/>
          <w:w w:val="100"/>
          <w:sz w:val="21"/>
          <w:szCs w:val="21"/>
          <w:lang w:eastAsia="pl-PL"/>
        </w:rPr>
        <w:br/>
        <w:t xml:space="preserve">4) 85120000-6 Usługi </w:t>
      </w:r>
      <w:proofErr w:type="spellStart"/>
      <w:r w:rsidRPr="00D06227">
        <w:rPr>
          <w:rFonts w:ascii="Arial" w:eastAsia="Times New Roman" w:hAnsi="Arial" w:cs="Arial"/>
          <w:w w:val="100"/>
          <w:sz w:val="21"/>
          <w:szCs w:val="21"/>
          <w:lang w:eastAsia="pl-PL"/>
        </w:rPr>
        <w:t>medyczne</w:t>
      </w:r>
      <w:proofErr w:type="spellEnd"/>
      <w:r w:rsidRPr="00D06227">
        <w:rPr>
          <w:rFonts w:ascii="Arial" w:eastAsia="Times New Roman" w:hAnsi="Arial" w:cs="Arial"/>
          <w:w w:val="100"/>
          <w:sz w:val="21"/>
          <w:szCs w:val="21"/>
          <w:lang w:eastAsia="pl-PL"/>
        </w:rPr>
        <w:t xml:space="preserve"> i podobne.</w:t>
      </w:r>
    </w:p>
    <w:p w:rsidR="00D06227" w:rsidRPr="00D06227" w:rsidRDefault="00D06227" w:rsidP="00D06227">
      <w:pPr>
        <w:shd w:val="clear" w:color="auto" w:fill="FFFFFF"/>
        <w:spacing w:before="100" w:beforeAutospacing="1" w:after="100" w:afterAutospacing="1" w:line="336" w:lineRule="atLeast"/>
        <w:jc w:val="center"/>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Rozdział 3</w:t>
      </w:r>
    </w:p>
    <w:p w:rsidR="00D06227" w:rsidRPr="00D06227" w:rsidRDefault="00D06227" w:rsidP="00D06227">
      <w:pPr>
        <w:shd w:val="clear" w:color="auto" w:fill="FFFFFF"/>
        <w:spacing w:before="100" w:beforeAutospacing="1" w:after="100" w:afterAutospacing="1" w:line="336" w:lineRule="atLeast"/>
        <w:jc w:val="center"/>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Szczegółowe warunki umów</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5. </w:t>
      </w:r>
      <w:r w:rsidRPr="00D06227">
        <w:rPr>
          <w:rFonts w:ascii="Arial" w:eastAsia="Times New Roman" w:hAnsi="Arial" w:cs="Arial"/>
          <w:w w:val="100"/>
          <w:sz w:val="21"/>
          <w:szCs w:val="21"/>
          <w:lang w:eastAsia="pl-PL"/>
        </w:rPr>
        <w:t xml:space="preserve">1. Świadczenia gwarantowane w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obejmują świadczenia z zakresu medycyny ogólnej, rodzinnej, chorób wewnętrznych oraz pediatrii, ukierunkowane na promocję </w:t>
      </w:r>
      <w:proofErr w:type="spellStart"/>
      <w:r w:rsidRPr="00D06227">
        <w:rPr>
          <w:rFonts w:ascii="Arial" w:eastAsia="Times New Roman" w:hAnsi="Arial" w:cs="Arial"/>
          <w:w w:val="100"/>
          <w:sz w:val="21"/>
          <w:szCs w:val="21"/>
          <w:lang w:eastAsia="pl-PL"/>
        </w:rPr>
        <w:t>zdrowia</w:t>
      </w:r>
      <w:proofErr w:type="spellEnd"/>
      <w:r w:rsidRPr="00D06227">
        <w:rPr>
          <w:rFonts w:ascii="Arial" w:eastAsia="Times New Roman" w:hAnsi="Arial" w:cs="Arial"/>
          <w:w w:val="100"/>
          <w:sz w:val="21"/>
          <w:szCs w:val="21"/>
          <w:lang w:eastAsia="pl-PL"/>
        </w:rPr>
        <w:t>, profilaktykę, diagnostykę schorzeń, leczenie, zapobieganie lub ograniczanie niepełnosprawności oraz usprawnianie i pielęgnację świadczeniobiorcy podczas choroby, udzielane w ramach ambulatoryjnej opieki zdrowotnej.</w:t>
      </w:r>
      <w:r w:rsidRPr="00D06227">
        <w:rPr>
          <w:rFonts w:ascii="Arial" w:eastAsia="Times New Roman" w:hAnsi="Arial" w:cs="Arial"/>
          <w:w w:val="100"/>
          <w:sz w:val="21"/>
          <w:szCs w:val="21"/>
          <w:lang w:eastAsia="pl-PL"/>
        </w:rPr>
        <w:br/>
        <w:t xml:space="preserve">2. Świadczenia, o których mowa w ust. 1, stosownie do przedmiotu umowy, udzielane są w sposób kompleksowy; w trakcie udzielania tych świadczeń świadczeniodawca zapewnia realizację zadań określonych w przepisach wydanych na podstawie art. 55 ust. 6 ustawy; w przypadku świadczeń transportu sanitarnego w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świadczenia udzielane są z zachowaniem wymagań określonych w § 8 ust. 3 Ogólnych warunków umów.</w:t>
      </w:r>
      <w:r w:rsidRPr="00D06227">
        <w:rPr>
          <w:rFonts w:ascii="Arial" w:eastAsia="Times New Roman" w:hAnsi="Arial" w:cs="Arial"/>
          <w:w w:val="100"/>
          <w:sz w:val="21"/>
          <w:szCs w:val="21"/>
          <w:lang w:eastAsia="pl-PL"/>
        </w:rPr>
        <w:br/>
        <w:t xml:space="preserve">3. Świadczeniodawcy posiadający umowy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zawarte w różnych zakresach świadczeń, udzielający świadczeń temu samemu świadczeniobiorcy, obowiązani są do współpracy i bieżącej wymiany informacji istotnych dla przebiegu procesu terapeutycznego tego  świadczeniobiorcy.</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6.</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xml:space="preserve">1. W celu wyłonienia podmiotów do udzielania świadczeń w zakresie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Dyrektor Oddziału Funduszu zamieszcza na stronie internetowej właściwego Oddziału Funduszu informacje o </w:t>
      </w:r>
      <w:r w:rsidRPr="00D06227">
        <w:rPr>
          <w:rFonts w:ascii="Arial" w:eastAsia="Times New Roman" w:hAnsi="Arial" w:cs="Arial"/>
          <w:w w:val="100"/>
          <w:sz w:val="21"/>
          <w:szCs w:val="21"/>
          <w:lang w:eastAsia="pl-PL"/>
        </w:rPr>
        <w:lastRenderedPageBreak/>
        <w:t xml:space="preserve">warunkach zawarcia umowy w rodzaju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oraz naborze wniosków o zawarcie umowy.</w:t>
      </w:r>
      <w:r w:rsidRPr="00D06227">
        <w:rPr>
          <w:rFonts w:ascii="Arial" w:eastAsia="Times New Roman" w:hAnsi="Arial" w:cs="Arial"/>
          <w:w w:val="100"/>
          <w:sz w:val="21"/>
          <w:szCs w:val="21"/>
          <w:lang w:eastAsia="pl-PL"/>
        </w:rPr>
        <w:br/>
        <w:t>2. Wnioskujący o zawarcie umowy, obowiązany jest spełniać, odpowiednio do przedmiotu umowy, wymagania określone w odrębnych przepisach, w szczególności w rozporządzeniu MZ oraz w niniejszym zarządzeniu.</w:t>
      </w:r>
      <w:r w:rsidRPr="00D06227">
        <w:rPr>
          <w:rFonts w:ascii="Arial" w:eastAsia="Times New Roman" w:hAnsi="Arial" w:cs="Arial"/>
          <w:w w:val="100"/>
          <w:sz w:val="21"/>
          <w:szCs w:val="21"/>
          <w:lang w:eastAsia="pl-PL"/>
        </w:rPr>
        <w:br/>
        <w:t xml:space="preserve">3. Wymóg spełnienia wymagań, o których mowa w ust. 2, dotyczy wszystkich miejsc udzielania świadczeń, zgłaszanych przez świadczeniodawcę we wniosku, o którym mowa w § 2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20.</w:t>
      </w:r>
      <w:r w:rsidRPr="00D06227">
        <w:rPr>
          <w:rFonts w:ascii="Arial" w:eastAsia="Times New Roman" w:hAnsi="Arial" w:cs="Arial"/>
          <w:w w:val="100"/>
          <w:sz w:val="21"/>
          <w:szCs w:val="21"/>
          <w:lang w:eastAsia="pl-PL"/>
        </w:rPr>
        <w:br/>
        <w:t xml:space="preserve">4. Z zastrzeżeniem art. 14 ustawy z dnia 24 sierpnia 2007 r. o zmianie ustawy o świadczeniach opieki zdrowotnej finansowanych ze środków publicznych oraz niektórych innych ustaw (Dz. U. Nr 166,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1172), w przypadku, gdy wnioskującym jest:</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1) lekarz posiadający specjalizację I lub II stopnia lub tytuł specjalisty w dziedzinie chorób wewnętrznych, wniosek może złożyć wyłącznie wspólnie z:</w:t>
      </w:r>
    </w:p>
    <w:p w:rsidR="00D06227" w:rsidRPr="00D06227" w:rsidRDefault="00D06227" w:rsidP="00D06227">
      <w:pPr>
        <w:shd w:val="clear" w:color="auto" w:fill="FFFFFF"/>
        <w:spacing w:before="100" w:beforeAutospacing="1" w:after="100" w:afterAutospacing="1" w:line="336" w:lineRule="atLeast"/>
        <w:ind w:left="12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a) lekarzem posiadającym tytuł specjalisty w dziedzinie medycyny rodzinnej, lub</w:t>
      </w:r>
      <w:r w:rsidRPr="00D06227">
        <w:rPr>
          <w:rFonts w:ascii="Arial" w:eastAsia="Times New Roman" w:hAnsi="Arial" w:cs="Arial"/>
          <w:w w:val="100"/>
          <w:sz w:val="21"/>
          <w:szCs w:val="21"/>
          <w:lang w:eastAsia="pl-PL"/>
        </w:rPr>
        <w:br/>
        <w:t>b) lekarzem odbywającym szkolenie specjalizacyjne w dziedzinie medycyny rodzinnej, lub</w:t>
      </w:r>
      <w:r w:rsidRPr="00D06227">
        <w:rPr>
          <w:rFonts w:ascii="Arial" w:eastAsia="Times New Roman" w:hAnsi="Arial" w:cs="Arial"/>
          <w:w w:val="100"/>
          <w:sz w:val="21"/>
          <w:szCs w:val="21"/>
          <w:lang w:eastAsia="pl-PL"/>
        </w:rPr>
        <w:br/>
        <w:t>c) lekarzem posiadającym specjalizację II stopnia w dziedzinie medycyny ogólnej, lub</w:t>
      </w:r>
      <w:r w:rsidRPr="00D06227">
        <w:rPr>
          <w:rFonts w:ascii="Arial" w:eastAsia="Times New Roman" w:hAnsi="Arial" w:cs="Arial"/>
          <w:w w:val="100"/>
          <w:sz w:val="21"/>
          <w:szCs w:val="21"/>
          <w:lang w:eastAsia="pl-PL"/>
        </w:rPr>
        <w:br/>
        <w:t>d) lekarzem posiadającym specjalizację I stopnia w dziedzinie medycyny ogólnej, lub</w:t>
      </w:r>
      <w:r w:rsidRPr="00D06227">
        <w:rPr>
          <w:rFonts w:ascii="Arial" w:eastAsia="Times New Roman" w:hAnsi="Arial" w:cs="Arial"/>
          <w:w w:val="100"/>
          <w:sz w:val="21"/>
          <w:szCs w:val="21"/>
          <w:lang w:eastAsia="pl-PL"/>
        </w:rPr>
        <w:br/>
        <w:t>e) lekarzem posiadającym specjalizację I lub II stopnia lub tytuł specjalisty w dziedzinie pediatrii;</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2) lekarz posiadający specjalizację I lub II stopnia lub tytuł specjalisty w dziedzinie pediatrii, wniosek może złożyć wyłącznie wspólnie z:</w:t>
      </w:r>
    </w:p>
    <w:p w:rsidR="00D06227" w:rsidRPr="00D06227" w:rsidRDefault="00D06227" w:rsidP="00D06227">
      <w:pPr>
        <w:shd w:val="clear" w:color="auto" w:fill="FFFFFF"/>
        <w:spacing w:before="100" w:beforeAutospacing="1" w:after="100" w:afterAutospacing="1" w:line="336" w:lineRule="atLeast"/>
        <w:ind w:left="12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a) lekarzem posiadającym tytuł specjalisty w dziedzinie medycyny rodzinnej, lub</w:t>
      </w:r>
      <w:r w:rsidRPr="00D06227">
        <w:rPr>
          <w:rFonts w:ascii="Arial" w:eastAsia="Times New Roman" w:hAnsi="Arial" w:cs="Arial"/>
          <w:w w:val="100"/>
          <w:sz w:val="21"/>
          <w:szCs w:val="21"/>
          <w:lang w:eastAsia="pl-PL"/>
        </w:rPr>
        <w:br/>
        <w:t>b) lekarzem odbywającym szkolenie specjalizacyjne w dziedzinie medycyny rodzinnej, lub</w:t>
      </w:r>
      <w:r w:rsidRPr="00D06227">
        <w:rPr>
          <w:rFonts w:ascii="Arial" w:eastAsia="Times New Roman" w:hAnsi="Arial" w:cs="Arial"/>
          <w:w w:val="100"/>
          <w:sz w:val="21"/>
          <w:szCs w:val="21"/>
          <w:lang w:eastAsia="pl-PL"/>
        </w:rPr>
        <w:br/>
        <w:t>c) lekarzem posiadającym specjalizację II stopnia w dziedzinie medycyny ogólnej, lub</w:t>
      </w:r>
      <w:r w:rsidRPr="00D06227">
        <w:rPr>
          <w:rFonts w:ascii="Arial" w:eastAsia="Times New Roman" w:hAnsi="Arial" w:cs="Arial"/>
          <w:w w:val="100"/>
          <w:sz w:val="21"/>
          <w:szCs w:val="21"/>
          <w:lang w:eastAsia="pl-PL"/>
        </w:rPr>
        <w:br/>
        <w:t>d) lekarzem posiadającym specjalizację I stopnia w dziedzinie medycyny ogólnej, lub</w:t>
      </w:r>
      <w:r w:rsidRPr="00D06227">
        <w:rPr>
          <w:rFonts w:ascii="Arial" w:eastAsia="Times New Roman" w:hAnsi="Arial" w:cs="Arial"/>
          <w:w w:val="100"/>
          <w:sz w:val="21"/>
          <w:szCs w:val="21"/>
          <w:lang w:eastAsia="pl-PL"/>
        </w:rPr>
        <w:br/>
        <w:t>e) lekarzem posiadającym specjalizację I lub II stopnia lub tytuł specjalisty w dziedzinie chorób wewnętrznych.</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7.</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1. W trakcie realizacji umowy, świadczeniodawca - każdorazowo przed przyjęciem deklaracji wyboru oraz przy udzielaniu świadczeń - obowiązany jest do potwierdzania, z uwzględnieniem przepisów art. 50 ustawy, uprawnień do świadczeń świadczeniobiorcy.</w:t>
      </w:r>
      <w:r w:rsidRPr="00D06227">
        <w:rPr>
          <w:rFonts w:ascii="Arial" w:eastAsia="Times New Roman" w:hAnsi="Arial" w:cs="Arial"/>
          <w:w w:val="100"/>
          <w:sz w:val="21"/>
          <w:szCs w:val="21"/>
          <w:lang w:eastAsia="pl-PL"/>
        </w:rPr>
        <w:br/>
        <w:t xml:space="preserve">2. Potwierdzanie uprawnień do świadczeń, o których mowa w ust. 1, dokonywane jest z wykorzystaniem </w:t>
      </w:r>
      <w:proofErr w:type="spellStart"/>
      <w:r w:rsidRPr="00D06227">
        <w:rPr>
          <w:rFonts w:ascii="Arial" w:eastAsia="Times New Roman" w:hAnsi="Arial" w:cs="Arial"/>
          <w:w w:val="100"/>
          <w:sz w:val="21"/>
          <w:szCs w:val="21"/>
          <w:lang w:eastAsia="pl-PL"/>
        </w:rPr>
        <w:t>usługi</w:t>
      </w:r>
      <w:proofErr w:type="spellEnd"/>
      <w:r w:rsidRPr="00D06227">
        <w:rPr>
          <w:rFonts w:ascii="Arial" w:eastAsia="Times New Roman" w:hAnsi="Arial" w:cs="Arial"/>
          <w:w w:val="100"/>
          <w:sz w:val="21"/>
          <w:szCs w:val="21"/>
          <w:lang w:eastAsia="pl-PL"/>
        </w:rPr>
        <w:t xml:space="preserve"> Elektronicznej Weryfikacji Uprawnień Świadczeniobiorców, zwanej dalej „usługą </w:t>
      </w:r>
      <w:proofErr w:type="spellStart"/>
      <w:r w:rsidRPr="00D06227">
        <w:rPr>
          <w:rFonts w:ascii="Arial" w:eastAsia="Times New Roman" w:hAnsi="Arial" w:cs="Arial"/>
          <w:w w:val="100"/>
          <w:sz w:val="21"/>
          <w:szCs w:val="21"/>
          <w:lang w:eastAsia="pl-PL"/>
        </w:rPr>
        <w:t>e-WUŚ</w:t>
      </w:r>
      <w:proofErr w:type="spellEnd"/>
      <w:r w:rsidRPr="00D06227">
        <w:rPr>
          <w:rFonts w:ascii="Arial" w:eastAsia="Times New Roman" w:hAnsi="Arial" w:cs="Arial"/>
          <w:w w:val="100"/>
          <w:sz w:val="21"/>
          <w:szCs w:val="21"/>
          <w:lang w:eastAsia="pl-PL"/>
        </w:rPr>
        <w:t xml:space="preserve">” udostępnionej przez Fundusz, a w przypadku braku potwierdzenia – dokumentu </w:t>
      </w:r>
      <w:r w:rsidRPr="00D06227">
        <w:rPr>
          <w:rFonts w:ascii="Arial" w:eastAsia="Times New Roman" w:hAnsi="Arial" w:cs="Arial"/>
          <w:w w:val="100"/>
          <w:sz w:val="21"/>
          <w:szCs w:val="21"/>
          <w:lang w:eastAsia="pl-PL"/>
        </w:rPr>
        <w:lastRenderedPageBreak/>
        <w:t>okazanego przez świadczeniobiorcę albo złożonego oświadczenia, zgodnie z przepisami art. 50 ust. 6–9 ustawy.</w:t>
      </w:r>
      <w:r w:rsidRPr="00D06227">
        <w:rPr>
          <w:rFonts w:ascii="Arial" w:eastAsia="Times New Roman" w:hAnsi="Arial" w:cs="Arial"/>
          <w:w w:val="100"/>
          <w:sz w:val="21"/>
          <w:szCs w:val="21"/>
          <w:lang w:eastAsia="pl-PL"/>
        </w:rPr>
        <w:br/>
        <w:t xml:space="preserve">3. Jeżeli z przyczyn technicznych nie jest możliwe dokonanie potwierdzenia z wykorzystaniem </w:t>
      </w:r>
      <w:proofErr w:type="spellStart"/>
      <w:r w:rsidRPr="00D06227">
        <w:rPr>
          <w:rFonts w:ascii="Arial" w:eastAsia="Times New Roman" w:hAnsi="Arial" w:cs="Arial"/>
          <w:w w:val="100"/>
          <w:sz w:val="21"/>
          <w:szCs w:val="21"/>
          <w:lang w:eastAsia="pl-PL"/>
        </w:rPr>
        <w:t>usługi</w:t>
      </w:r>
      <w:proofErr w:type="spellEnd"/>
      <w:r w:rsidRPr="00D06227">
        <w:rPr>
          <w:rFonts w:ascii="Arial" w:eastAsia="Times New Roman" w:hAnsi="Arial" w:cs="Arial"/>
          <w:w w:val="100"/>
          <w:sz w:val="21"/>
          <w:szCs w:val="21"/>
          <w:lang w:eastAsia="pl-PL"/>
        </w:rPr>
        <w:t xml:space="preserve"> </w:t>
      </w:r>
      <w:proofErr w:type="spellStart"/>
      <w:r w:rsidRPr="00D06227">
        <w:rPr>
          <w:rFonts w:ascii="Arial" w:eastAsia="Times New Roman" w:hAnsi="Arial" w:cs="Arial"/>
          <w:w w:val="100"/>
          <w:sz w:val="21"/>
          <w:szCs w:val="21"/>
          <w:lang w:eastAsia="pl-PL"/>
        </w:rPr>
        <w:t>e-WUŚ</w:t>
      </w:r>
      <w:proofErr w:type="spellEnd"/>
      <w:r w:rsidRPr="00D06227">
        <w:rPr>
          <w:rFonts w:ascii="Arial" w:eastAsia="Times New Roman" w:hAnsi="Arial" w:cs="Arial"/>
          <w:w w:val="100"/>
          <w:sz w:val="21"/>
          <w:szCs w:val="21"/>
          <w:lang w:eastAsia="pl-PL"/>
        </w:rPr>
        <w:t>, świadczeniodawca obowiązany jest umożliwić świadczeniobiorcy potwierdzenie prawa do świadczeń w sposób określony w art. 50 ust. 6 ustawy.</w:t>
      </w:r>
      <w:r w:rsidRPr="00D06227">
        <w:rPr>
          <w:rFonts w:ascii="Arial" w:eastAsia="Times New Roman" w:hAnsi="Arial" w:cs="Arial"/>
          <w:w w:val="100"/>
          <w:sz w:val="21"/>
          <w:szCs w:val="21"/>
          <w:lang w:eastAsia="pl-PL"/>
        </w:rPr>
        <w:br/>
        <w:t xml:space="preserve">4. Świadczeniodawca obowiązany jest do uzyskania we właściwym Oddziale Funduszu upoważnienia do korzystania z </w:t>
      </w:r>
      <w:proofErr w:type="spellStart"/>
      <w:r w:rsidRPr="00D06227">
        <w:rPr>
          <w:rFonts w:ascii="Arial" w:eastAsia="Times New Roman" w:hAnsi="Arial" w:cs="Arial"/>
          <w:w w:val="100"/>
          <w:sz w:val="21"/>
          <w:szCs w:val="21"/>
          <w:lang w:eastAsia="pl-PL"/>
        </w:rPr>
        <w:t>usługi</w:t>
      </w:r>
      <w:proofErr w:type="spellEnd"/>
      <w:r w:rsidRPr="00D06227">
        <w:rPr>
          <w:rFonts w:ascii="Arial" w:eastAsia="Times New Roman" w:hAnsi="Arial" w:cs="Arial"/>
          <w:w w:val="100"/>
          <w:sz w:val="21"/>
          <w:szCs w:val="21"/>
          <w:lang w:eastAsia="pl-PL"/>
        </w:rPr>
        <w:t xml:space="preserve"> </w:t>
      </w:r>
      <w:proofErr w:type="spellStart"/>
      <w:r w:rsidRPr="00D06227">
        <w:rPr>
          <w:rFonts w:ascii="Arial" w:eastAsia="Times New Roman" w:hAnsi="Arial" w:cs="Arial"/>
          <w:w w:val="100"/>
          <w:sz w:val="21"/>
          <w:szCs w:val="21"/>
          <w:lang w:eastAsia="pl-PL"/>
        </w:rPr>
        <w:t>e-WUŚ</w:t>
      </w:r>
      <w:proofErr w:type="spellEnd"/>
      <w:r w:rsidRPr="00D06227">
        <w:rPr>
          <w:rFonts w:ascii="Arial" w:eastAsia="Times New Roman" w:hAnsi="Arial" w:cs="Arial"/>
          <w:w w:val="100"/>
          <w:sz w:val="21"/>
          <w:szCs w:val="21"/>
          <w:lang w:eastAsia="pl-PL"/>
        </w:rPr>
        <w:t xml:space="preserve"> oraz dopełnienia należytej staranności w celu zapewnienia realizacji uprawnień świadczeniobiorców określonych w art. 50 ust. 3 ustawy.</w:t>
      </w:r>
      <w:r w:rsidRPr="00D06227">
        <w:rPr>
          <w:rFonts w:ascii="Arial" w:eastAsia="Times New Roman" w:hAnsi="Arial" w:cs="Arial"/>
          <w:w w:val="100"/>
          <w:sz w:val="21"/>
          <w:szCs w:val="21"/>
          <w:lang w:eastAsia="pl-PL"/>
        </w:rPr>
        <w:br/>
        <w:t xml:space="preserve">5. W sytuacji udzielania przez świadczeniodawcę świadczeń profilaktycznych w profilaktyce chorób układu krążenia, profilaktyce gruźlicy lub profilaktyce raka szyjki macicy, przed rozpoczęciem udzielania świadczeń świadczeniodawca obowiązany jest do weryfikacji uprawnień świadczeniobiorcy do objęcia badaniem </w:t>
      </w:r>
      <w:proofErr w:type="spellStart"/>
      <w:r w:rsidRPr="00D06227">
        <w:rPr>
          <w:rFonts w:ascii="Arial" w:eastAsia="Times New Roman" w:hAnsi="Arial" w:cs="Arial"/>
          <w:w w:val="100"/>
          <w:sz w:val="21"/>
          <w:szCs w:val="21"/>
          <w:lang w:eastAsia="pl-PL"/>
        </w:rPr>
        <w:t>skryningowym</w:t>
      </w:r>
      <w:proofErr w:type="spellEnd"/>
      <w:r w:rsidRPr="00D06227">
        <w:rPr>
          <w:rFonts w:ascii="Arial" w:eastAsia="Times New Roman" w:hAnsi="Arial" w:cs="Arial"/>
          <w:w w:val="100"/>
          <w:sz w:val="21"/>
          <w:szCs w:val="21"/>
          <w:lang w:eastAsia="pl-PL"/>
        </w:rPr>
        <w:t>, zgodnie z kryteriami określonymi odpowiednio w rozporządzeniu MZ lub w przepisach wydanych na podstawie art. 31d ustawy w zakresie profilaktycznych programów zdrowotnych.</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8.</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xml:space="preserve">1. Świadczenia gwarantowane w zakresie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udzielane są:</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1) w przypadku świadczeń, o których mowa w § 4 ust. 1:</w:t>
      </w:r>
    </w:p>
    <w:p w:rsidR="00D06227" w:rsidRPr="00D06227" w:rsidRDefault="00D06227" w:rsidP="00D06227">
      <w:pPr>
        <w:shd w:val="clear" w:color="auto" w:fill="FFFFFF"/>
        <w:spacing w:before="100" w:beforeAutospacing="1" w:after="100" w:afterAutospacing="1" w:line="336" w:lineRule="atLeast"/>
        <w:ind w:left="12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a)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1-3, osobom znajdującym się na listach świadczeniobiorców lekarza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w:t>
      </w:r>
      <w:proofErr w:type="spellStart"/>
      <w:r w:rsidRPr="00D06227">
        <w:rPr>
          <w:rFonts w:ascii="Arial" w:eastAsia="Times New Roman" w:hAnsi="Arial" w:cs="Arial"/>
          <w:w w:val="100"/>
          <w:sz w:val="21"/>
          <w:szCs w:val="21"/>
          <w:lang w:eastAsia="pl-PL"/>
        </w:rPr>
        <w:t>pielęgniarki</w:t>
      </w:r>
      <w:proofErr w:type="spellEnd"/>
      <w:r w:rsidRPr="00D06227">
        <w:rPr>
          <w:rFonts w:ascii="Arial" w:eastAsia="Times New Roman" w:hAnsi="Arial" w:cs="Arial"/>
          <w:w w:val="100"/>
          <w:sz w:val="21"/>
          <w:szCs w:val="21"/>
          <w:lang w:eastAsia="pl-PL"/>
        </w:rPr>
        <w:t xml:space="preserve">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położnej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które zgodnie z posiadanymi uprawnieniami złożyły u świadczeniodawcy, odpowiednio, deklarację wyboru: świadczeniodawcy i lekarza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świadczeniodawcy i </w:t>
      </w:r>
      <w:proofErr w:type="spellStart"/>
      <w:r w:rsidRPr="00D06227">
        <w:rPr>
          <w:rFonts w:ascii="Arial" w:eastAsia="Times New Roman" w:hAnsi="Arial" w:cs="Arial"/>
          <w:w w:val="100"/>
          <w:sz w:val="21"/>
          <w:szCs w:val="21"/>
          <w:lang w:eastAsia="pl-PL"/>
        </w:rPr>
        <w:t>pielęgniarki</w:t>
      </w:r>
      <w:proofErr w:type="spellEnd"/>
      <w:r w:rsidRPr="00D06227">
        <w:rPr>
          <w:rFonts w:ascii="Arial" w:eastAsia="Times New Roman" w:hAnsi="Arial" w:cs="Arial"/>
          <w:w w:val="100"/>
          <w:sz w:val="21"/>
          <w:szCs w:val="21"/>
          <w:lang w:eastAsia="pl-PL"/>
        </w:rPr>
        <w:t xml:space="preserve">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świadczeniodawcy i położnej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włączając w to zamieszkujące na terytorium Rzeczypospolitej Polskiej osoby uprawnione do świadczeń na podstawie przepisów o koordynacji</w:t>
      </w:r>
      <w:r w:rsidRPr="00D06227">
        <w:rPr>
          <w:rFonts w:ascii="Arial" w:eastAsia="Times New Roman" w:hAnsi="Arial" w:cs="Arial"/>
          <w:w w:val="100"/>
          <w:sz w:val="16"/>
          <w:szCs w:val="16"/>
          <w:vertAlign w:val="superscript"/>
          <w:lang w:eastAsia="pl-PL"/>
        </w:rPr>
        <w:t>3)</w:t>
      </w:r>
      <w:r w:rsidRPr="00D06227">
        <w:rPr>
          <w:rFonts w:ascii="Arial" w:eastAsia="Times New Roman" w:hAnsi="Arial" w:cs="Arial"/>
          <w:w w:val="100"/>
          <w:sz w:val="21"/>
          <w:szCs w:val="21"/>
          <w:lang w:eastAsia="pl-PL"/>
        </w:rPr>
        <w:t>,</w:t>
      </w:r>
      <w:r w:rsidRPr="00D06227">
        <w:rPr>
          <w:rFonts w:ascii="Arial" w:eastAsia="Times New Roman" w:hAnsi="Arial" w:cs="Arial"/>
          <w:w w:val="100"/>
          <w:sz w:val="21"/>
          <w:szCs w:val="21"/>
          <w:lang w:eastAsia="pl-PL"/>
        </w:rPr>
        <w:br/>
        <w:t xml:space="preserve">b)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4, osobom znajdującym się na odpowiednich listach uczniów,</w:t>
      </w:r>
      <w:r w:rsidRPr="00D06227">
        <w:rPr>
          <w:rFonts w:ascii="Arial" w:eastAsia="Times New Roman" w:hAnsi="Arial" w:cs="Arial"/>
          <w:w w:val="100"/>
          <w:sz w:val="21"/>
          <w:szCs w:val="21"/>
          <w:lang w:eastAsia="pl-PL"/>
        </w:rPr>
        <w:br/>
        <w:t xml:space="preserve">c)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5, świadczeniobiorcom znajdującym się na listach lekarza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2. Zapisy na listy świadczeniobiorców, o których mowa w ust. 1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1 lit. a, świadczeniodawca prowadzi na bieżąco, uwzględniając prawa świadczeniobiorców, o których mowa w art. 28 ust. 1-1d ustawy oraz wymagania, o których mowa w art. 56 ustawy.</w:t>
      </w:r>
      <w:r w:rsidRPr="00D06227">
        <w:rPr>
          <w:rFonts w:ascii="Arial" w:eastAsia="Times New Roman" w:hAnsi="Arial" w:cs="Arial"/>
          <w:w w:val="100"/>
          <w:sz w:val="21"/>
          <w:szCs w:val="21"/>
          <w:lang w:eastAsia="pl-PL"/>
        </w:rPr>
        <w:br/>
        <w:t xml:space="preserve">3. W przypadku, gdy podstawą wpisania na listę świadczeniobiorców w dacie bieżącej realizacji umowy, jest deklaracja wyboru złożona w tym samym okresie przez osobę, dla której dane </w:t>
      </w:r>
      <w:proofErr w:type="spellStart"/>
      <w:r w:rsidRPr="00D06227">
        <w:rPr>
          <w:rFonts w:ascii="Arial" w:eastAsia="Times New Roman" w:hAnsi="Arial" w:cs="Arial"/>
          <w:w w:val="100"/>
          <w:sz w:val="21"/>
          <w:szCs w:val="21"/>
          <w:lang w:eastAsia="pl-PL"/>
        </w:rPr>
        <w:t>usługi</w:t>
      </w:r>
      <w:proofErr w:type="spellEnd"/>
      <w:r w:rsidRPr="00D06227">
        <w:rPr>
          <w:rFonts w:ascii="Arial" w:eastAsia="Times New Roman" w:hAnsi="Arial" w:cs="Arial"/>
          <w:w w:val="100"/>
          <w:sz w:val="21"/>
          <w:szCs w:val="21"/>
          <w:lang w:eastAsia="pl-PL"/>
        </w:rPr>
        <w:t xml:space="preserve"> </w:t>
      </w:r>
      <w:proofErr w:type="spellStart"/>
      <w:r w:rsidRPr="00D06227">
        <w:rPr>
          <w:rFonts w:ascii="Arial" w:eastAsia="Times New Roman" w:hAnsi="Arial" w:cs="Arial"/>
          <w:w w:val="100"/>
          <w:sz w:val="21"/>
          <w:szCs w:val="21"/>
          <w:lang w:eastAsia="pl-PL"/>
        </w:rPr>
        <w:t>e-WUŚ</w:t>
      </w:r>
      <w:proofErr w:type="spellEnd"/>
      <w:r w:rsidRPr="00D06227">
        <w:rPr>
          <w:rFonts w:ascii="Arial" w:eastAsia="Times New Roman" w:hAnsi="Arial" w:cs="Arial"/>
          <w:w w:val="100"/>
          <w:sz w:val="21"/>
          <w:szCs w:val="21"/>
          <w:lang w:eastAsia="pl-PL"/>
        </w:rPr>
        <w:t xml:space="preserve"> udostępnianej przez Fundusz, w dacie złożenia deklaracji nie potwierdzają uprawnień do świadczeń opieki zdrowotnej finansowanych ze środków publicznych, a która swoje uprawnienia do świadczeń potwierdziła na podstawie dokumentu </w:t>
      </w:r>
      <w:proofErr w:type="spellStart"/>
      <w:r w:rsidRPr="00D06227">
        <w:rPr>
          <w:rFonts w:ascii="Arial" w:eastAsia="Times New Roman" w:hAnsi="Arial" w:cs="Arial"/>
          <w:w w:val="100"/>
          <w:sz w:val="21"/>
          <w:szCs w:val="21"/>
          <w:lang w:eastAsia="pl-PL"/>
        </w:rPr>
        <w:t>ubezpieczenia</w:t>
      </w:r>
      <w:proofErr w:type="spellEnd"/>
      <w:r w:rsidRPr="00D06227">
        <w:rPr>
          <w:rFonts w:ascii="Arial" w:eastAsia="Times New Roman" w:hAnsi="Arial" w:cs="Arial"/>
          <w:w w:val="100"/>
          <w:sz w:val="21"/>
          <w:szCs w:val="21"/>
          <w:lang w:eastAsia="pl-PL"/>
        </w:rPr>
        <w:t>, o którym mowa w art. 50 ust. 1 ustawy, albo wyłącznie przez złożenie oświadczenia, o którym mowa w art. 50 ust. 6 ustawy, wpis taki ważny jest przez sześć okresów sprawozdawczych od daty złożenia deklaracji.</w:t>
      </w:r>
      <w:r w:rsidRPr="00D06227">
        <w:rPr>
          <w:rFonts w:ascii="Arial" w:eastAsia="Times New Roman" w:hAnsi="Arial" w:cs="Arial"/>
          <w:w w:val="100"/>
          <w:sz w:val="21"/>
          <w:szCs w:val="21"/>
          <w:lang w:eastAsia="pl-PL"/>
        </w:rPr>
        <w:br/>
        <w:t xml:space="preserve">4. W przypadku deklaracji złożonych przed datą, o której mowa w ust. 3, przepisy ust. 3 stosuje się odpowiednio. Okres finansowania w tych przypadkach liczony jest od daty potwierdzenia przez świadczeniobiorcę uprawnień do świadczeń na podstawie dokumentu </w:t>
      </w:r>
      <w:proofErr w:type="spellStart"/>
      <w:r w:rsidRPr="00D06227">
        <w:rPr>
          <w:rFonts w:ascii="Arial" w:eastAsia="Times New Roman" w:hAnsi="Arial" w:cs="Arial"/>
          <w:w w:val="100"/>
          <w:sz w:val="21"/>
          <w:szCs w:val="21"/>
          <w:lang w:eastAsia="pl-PL"/>
        </w:rPr>
        <w:t>ubezpieczenia</w:t>
      </w:r>
      <w:proofErr w:type="spellEnd"/>
      <w:r w:rsidRPr="00D06227">
        <w:rPr>
          <w:rFonts w:ascii="Arial" w:eastAsia="Times New Roman" w:hAnsi="Arial" w:cs="Arial"/>
          <w:w w:val="100"/>
          <w:sz w:val="21"/>
          <w:szCs w:val="21"/>
          <w:lang w:eastAsia="pl-PL"/>
        </w:rPr>
        <w:t xml:space="preserve">, o którym mowa w art. 50 ust. 1 ustawy, albo daty złożenia oświadczenia, o którym mowa w art. 50 </w:t>
      </w:r>
      <w:r w:rsidRPr="00D06227">
        <w:rPr>
          <w:rFonts w:ascii="Arial" w:eastAsia="Times New Roman" w:hAnsi="Arial" w:cs="Arial"/>
          <w:w w:val="100"/>
          <w:sz w:val="21"/>
          <w:szCs w:val="21"/>
          <w:lang w:eastAsia="pl-PL"/>
        </w:rPr>
        <w:lastRenderedPageBreak/>
        <w:t>ust. 6 ustawy.</w:t>
      </w:r>
      <w:r w:rsidRPr="00D06227">
        <w:rPr>
          <w:rFonts w:ascii="Arial" w:eastAsia="Times New Roman" w:hAnsi="Arial" w:cs="Arial"/>
          <w:w w:val="100"/>
          <w:sz w:val="21"/>
          <w:szCs w:val="21"/>
          <w:lang w:eastAsia="pl-PL"/>
        </w:rPr>
        <w:br/>
        <w:t>5. Przepisy ust. 3 i 4 stosuje się odpowiednio do świadczeniodawców realizujących umowy w roku 2015, w zakresie dotyczącym dokumentów oraz oświadczenia potwierdzających prawo do świadczeń, o których mowa w art. 50 ustawy, wykorzystywanych w rozliczeniu realizacji umowy, na podstawie listy świadczeniobiorców sporządzonej według stanu na dzień 1 grudnia 2015 r., sprawozdanych przez świadczeniodawców za okres począwszy od dnia 1 października 2015 r.</w:t>
      </w:r>
      <w:r w:rsidRPr="00D06227">
        <w:rPr>
          <w:rFonts w:ascii="Arial" w:eastAsia="Times New Roman" w:hAnsi="Arial" w:cs="Arial"/>
          <w:w w:val="100"/>
          <w:sz w:val="21"/>
          <w:szCs w:val="21"/>
          <w:lang w:eastAsia="pl-PL"/>
        </w:rPr>
        <w:br/>
        <w:t>6. Wykaz osób udzielających świadczeń u świadczeniodawcy stanowi integralną część umowy, o której mowa w § 3.</w:t>
      </w:r>
      <w:r w:rsidRPr="00D06227">
        <w:rPr>
          <w:rFonts w:ascii="Arial" w:eastAsia="Times New Roman" w:hAnsi="Arial" w:cs="Arial"/>
          <w:w w:val="100"/>
          <w:sz w:val="21"/>
          <w:szCs w:val="21"/>
          <w:lang w:eastAsia="pl-PL"/>
        </w:rPr>
        <w:br/>
        <w:t>7. Świadczenia stanowiące przedmiot umowy udzielane są osobiście przez osoby znajdujące się w wykazie osób, o którym mowa w ust. 6.</w:t>
      </w:r>
      <w:r w:rsidRPr="00D06227">
        <w:rPr>
          <w:rFonts w:ascii="Arial" w:eastAsia="Times New Roman" w:hAnsi="Arial" w:cs="Arial"/>
          <w:w w:val="100"/>
          <w:sz w:val="21"/>
          <w:szCs w:val="21"/>
          <w:lang w:eastAsia="pl-PL"/>
        </w:rPr>
        <w:br/>
        <w:t xml:space="preserve">8. Poza świadczeniami, o których mowa w ust. 1, w przypadkach uzasadnionych względami medycznymi, w szczególności w sytuacjach nagłego pogorszenia stanu </w:t>
      </w:r>
      <w:proofErr w:type="spellStart"/>
      <w:r w:rsidRPr="00D06227">
        <w:rPr>
          <w:rFonts w:ascii="Arial" w:eastAsia="Times New Roman" w:hAnsi="Arial" w:cs="Arial"/>
          <w:w w:val="100"/>
          <w:sz w:val="21"/>
          <w:szCs w:val="21"/>
          <w:lang w:eastAsia="pl-PL"/>
        </w:rPr>
        <w:t>zdrowia</w:t>
      </w:r>
      <w:proofErr w:type="spellEnd"/>
      <w:r w:rsidRPr="00D06227">
        <w:rPr>
          <w:rFonts w:ascii="Arial" w:eastAsia="Times New Roman" w:hAnsi="Arial" w:cs="Arial"/>
          <w:w w:val="100"/>
          <w:sz w:val="21"/>
          <w:szCs w:val="21"/>
          <w:lang w:eastAsia="pl-PL"/>
        </w:rPr>
        <w:t>, świadczeniodawca obowiązany jest udzielać świadczeń:</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1) ubezpieczonym, nieznajdującym się na liście świadczeniobiorców danego świadczeniodawcy;</w:t>
      </w:r>
      <w:r w:rsidRPr="00D06227">
        <w:rPr>
          <w:rFonts w:ascii="Arial" w:eastAsia="Times New Roman" w:hAnsi="Arial" w:cs="Arial"/>
          <w:w w:val="100"/>
          <w:sz w:val="21"/>
          <w:szCs w:val="21"/>
          <w:lang w:eastAsia="pl-PL"/>
        </w:rPr>
        <w:br/>
        <w:t xml:space="preserve">2) świadczeniobiorcom innym niż ubezpieczeni, na podstawie art. 2 ust. 1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2-4 ustawy oraz osobom uprawnionym wyłącznie w związku z przepisami, o których mowa w art. 12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6 i 9 ustawy.</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9. Osobom uprawnionym do świadczeń na podstawie przepisów o koordynacji, niepodlegającym wpisowi na listę świadczeniobiorców u danego świadczeniodawcy, posiadającym tzw. kartę EKUZ lub certyfikat zastępczy, świadczeniodawca obowiązany jest udzielać świadczeń w sytuacjach uzasadnionych medycznie podczas planowanego pobytu.</w:t>
      </w:r>
      <w:r w:rsidRPr="00D06227">
        <w:rPr>
          <w:rFonts w:ascii="Arial" w:eastAsia="Times New Roman" w:hAnsi="Arial" w:cs="Arial"/>
          <w:w w:val="100"/>
          <w:sz w:val="21"/>
          <w:szCs w:val="21"/>
          <w:lang w:eastAsia="pl-PL"/>
        </w:rPr>
        <w:br/>
        <w:t xml:space="preserve">10. Świadczeniodawca realizujący umowę o udzielanie świadczeń w rodzaju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obowiązany jest do informowania świadczeniobiorców o dostępnych świadczeniach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zasadach ich udzielania i organizacji nocnej i świątecznej opieki zdrowotnej, o której mowa w art. 5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17a ustawy oraz w załączniku nr 5 do rozporządzenia MZ. Obowiązek, o którym mowa w zdaniu pierwszym realizowany jest w szczególności przez umieszczenie informacji w widocznym miejscu wewnątrz i na zewnątrz siedziby świadczeniodawcy (miejsca udzielania świadczeń).</w:t>
      </w:r>
    </w:p>
    <w:p w:rsidR="00D06227" w:rsidRPr="00D06227" w:rsidRDefault="00D06227" w:rsidP="00D06227">
      <w:pPr>
        <w:shd w:val="clear" w:color="auto" w:fill="FFFFFF"/>
        <w:spacing w:before="100" w:beforeAutospacing="1" w:after="100" w:afterAutospacing="1" w:line="336" w:lineRule="atLeast"/>
        <w:jc w:val="center"/>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Zasady rozliczania, sprawozdawania i finansowania świadczeń</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9.</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xml:space="preserve">1. Dla celów rozliczania udzielonych świadczeń w zakresie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stosuje się:</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1) </w:t>
      </w:r>
      <w:proofErr w:type="spellStart"/>
      <w:r w:rsidRPr="00D06227">
        <w:rPr>
          <w:rFonts w:ascii="Arial" w:eastAsia="Times New Roman" w:hAnsi="Arial" w:cs="Arial"/>
          <w:w w:val="100"/>
          <w:sz w:val="21"/>
          <w:szCs w:val="21"/>
          <w:lang w:eastAsia="pl-PL"/>
        </w:rPr>
        <w:t>kapitacyjną</w:t>
      </w:r>
      <w:proofErr w:type="spellEnd"/>
      <w:r w:rsidRPr="00D06227">
        <w:rPr>
          <w:rFonts w:ascii="Arial" w:eastAsia="Times New Roman" w:hAnsi="Arial" w:cs="Arial"/>
          <w:w w:val="100"/>
          <w:sz w:val="21"/>
          <w:szCs w:val="21"/>
          <w:lang w:eastAsia="pl-PL"/>
        </w:rPr>
        <w:t xml:space="preserve"> stawkę roczną – dla świadczeń w zakresie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udzielanych w ramach gotowości lekarza, </w:t>
      </w:r>
      <w:proofErr w:type="spellStart"/>
      <w:r w:rsidRPr="00D06227">
        <w:rPr>
          <w:rFonts w:ascii="Arial" w:eastAsia="Times New Roman" w:hAnsi="Arial" w:cs="Arial"/>
          <w:w w:val="100"/>
          <w:sz w:val="21"/>
          <w:szCs w:val="21"/>
          <w:lang w:eastAsia="pl-PL"/>
        </w:rPr>
        <w:t>pielęgniarki</w:t>
      </w:r>
      <w:proofErr w:type="spellEnd"/>
      <w:r w:rsidRPr="00D06227">
        <w:rPr>
          <w:rFonts w:ascii="Arial" w:eastAsia="Times New Roman" w:hAnsi="Arial" w:cs="Arial"/>
          <w:w w:val="100"/>
          <w:sz w:val="21"/>
          <w:szCs w:val="21"/>
          <w:lang w:eastAsia="pl-PL"/>
        </w:rPr>
        <w:t xml:space="preserve">, położnej lub jednostki transportu sanitarnego; w przypadku świadczeń lekarza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stawka </w:t>
      </w:r>
      <w:proofErr w:type="spellStart"/>
      <w:r w:rsidRPr="00D06227">
        <w:rPr>
          <w:rFonts w:ascii="Arial" w:eastAsia="Times New Roman" w:hAnsi="Arial" w:cs="Arial"/>
          <w:w w:val="100"/>
          <w:sz w:val="21"/>
          <w:szCs w:val="21"/>
          <w:lang w:eastAsia="pl-PL"/>
        </w:rPr>
        <w:t>kapitacyjna</w:t>
      </w:r>
      <w:proofErr w:type="spellEnd"/>
      <w:r w:rsidRPr="00D06227">
        <w:rPr>
          <w:rFonts w:ascii="Arial" w:eastAsia="Times New Roman" w:hAnsi="Arial" w:cs="Arial"/>
          <w:w w:val="100"/>
          <w:sz w:val="21"/>
          <w:szCs w:val="21"/>
          <w:lang w:eastAsia="pl-PL"/>
        </w:rPr>
        <w:t xml:space="preserve"> obejmuje kwotę przeznaczoną na pokrycie kosztów badań diagnostycznych wykonywanych przez lekarza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w procesie udzielania świadczeń będących przedmiotem umowy; w przypadku świadczeń </w:t>
      </w:r>
      <w:proofErr w:type="spellStart"/>
      <w:r w:rsidRPr="00D06227">
        <w:rPr>
          <w:rFonts w:ascii="Arial" w:eastAsia="Times New Roman" w:hAnsi="Arial" w:cs="Arial"/>
          <w:w w:val="100"/>
          <w:sz w:val="21"/>
          <w:szCs w:val="21"/>
          <w:lang w:eastAsia="pl-PL"/>
        </w:rPr>
        <w:t>pielęgniarki</w:t>
      </w:r>
      <w:proofErr w:type="spellEnd"/>
      <w:r w:rsidRPr="00D06227">
        <w:rPr>
          <w:rFonts w:ascii="Arial" w:eastAsia="Times New Roman" w:hAnsi="Arial" w:cs="Arial"/>
          <w:w w:val="100"/>
          <w:sz w:val="21"/>
          <w:szCs w:val="21"/>
          <w:lang w:eastAsia="pl-PL"/>
        </w:rPr>
        <w:t xml:space="preserve">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położnej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w:t>
      </w:r>
      <w:proofErr w:type="spellStart"/>
      <w:r w:rsidRPr="00D06227">
        <w:rPr>
          <w:rFonts w:ascii="Arial" w:eastAsia="Times New Roman" w:hAnsi="Arial" w:cs="Arial"/>
          <w:w w:val="100"/>
          <w:sz w:val="21"/>
          <w:szCs w:val="21"/>
          <w:lang w:eastAsia="pl-PL"/>
        </w:rPr>
        <w:t>pielęgniarki</w:t>
      </w:r>
      <w:proofErr w:type="spellEnd"/>
      <w:r w:rsidRPr="00D06227">
        <w:rPr>
          <w:rFonts w:ascii="Arial" w:eastAsia="Times New Roman" w:hAnsi="Arial" w:cs="Arial"/>
          <w:w w:val="100"/>
          <w:sz w:val="21"/>
          <w:szCs w:val="21"/>
          <w:lang w:eastAsia="pl-PL"/>
        </w:rPr>
        <w:t xml:space="preserve"> szkolnej, stawka </w:t>
      </w:r>
      <w:proofErr w:type="spellStart"/>
      <w:r w:rsidRPr="00D06227">
        <w:rPr>
          <w:rFonts w:ascii="Arial" w:eastAsia="Times New Roman" w:hAnsi="Arial" w:cs="Arial"/>
          <w:w w:val="100"/>
          <w:sz w:val="21"/>
          <w:szCs w:val="21"/>
          <w:lang w:eastAsia="pl-PL"/>
        </w:rPr>
        <w:t>kapitacyjna</w:t>
      </w:r>
      <w:proofErr w:type="spellEnd"/>
      <w:r w:rsidRPr="00D06227">
        <w:rPr>
          <w:rFonts w:ascii="Arial" w:eastAsia="Times New Roman" w:hAnsi="Arial" w:cs="Arial"/>
          <w:w w:val="100"/>
          <w:sz w:val="21"/>
          <w:szCs w:val="21"/>
          <w:lang w:eastAsia="pl-PL"/>
        </w:rPr>
        <w:t xml:space="preserve"> obejmuje kwotę przeznaczoną na wzrost finansowania świadczeń opieki zdrowotnej udzielanych przez </w:t>
      </w:r>
      <w:proofErr w:type="spellStart"/>
      <w:r w:rsidRPr="00D06227">
        <w:rPr>
          <w:rFonts w:ascii="Arial" w:eastAsia="Times New Roman" w:hAnsi="Arial" w:cs="Arial"/>
          <w:w w:val="100"/>
          <w:sz w:val="21"/>
          <w:szCs w:val="21"/>
          <w:lang w:eastAsia="pl-PL"/>
        </w:rPr>
        <w:t>pielęgniarki</w:t>
      </w:r>
      <w:proofErr w:type="spellEnd"/>
      <w:r w:rsidRPr="00D06227">
        <w:rPr>
          <w:rFonts w:ascii="Arial" w:eastAsia="Times New Roman" w:hAnsi="Arial" w:cs="Arial"/>
          <w:w w:val="100"/>
          <w:sz w:val="21"/>
          <w:szCs w:val="21"/>
          <w:lang w:eastAsia="pl-PL"/>
        </w:rPr>
        <w:t xml:space="preserve">, położne </w:t>
      </w:r>
      <w:r w:rsidRPr="00D06227">
        <w:rPr>
          <w:rFonts w:ascii="Arial" w:eastAsia="Times New Roman" w:hAnsi="Arial" w:cs="Arial"/>
          <w:w w:val="100"/>
          <w:sz w:val="21"/>
          <w:szCs w:val="21"/>
          <w:lang w:eastAsia="pl-PL"/>
        </w:rPr>
        <w:lastRenderedPageBreak/>
        <w:t xml:space="preserve">oraz higienistki szkolne, o którym mowa w § 3 i 4 rozporządzenia Ministra Zdrowia z dnia 14 października 2015 r. zmieniającego rozporządzenie w sprawie ogólnych warunków umów o udzielanie świadczeń opieki zdrowotnej (Dz. U.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1628);</w:t>
      </w:r>
      <w:r w:rsidRPr="00D06227">
        <w:rPr>
          <w:rFonts w:ascii="Arial" w:eastAsia="Times New Roman" w:hAnsi="Arial" w:cs="Arial"/>
          <w:w w:val="100"/>
          <w:sz w:val="21"/>
          <w:szCs w:val="21"/>
          <w:lang w:eastAsia="pl-PL"/>
        </w:rPr>
        <w:br/>
        <w:t>2) cenę jednostkową jednostki rozliczeniowej (porady, wizyty, świadczenia lub przewozu) – w związku z realizacją wskazanych w umowie świadczeń objętych finansowaniem „za wykonaną usługę”.</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2. W celu uzyskania środków, o których mowa w ust. 1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1 zdanie drugie, świadczeniodawcy realizujący umowy w zakresach świadczeń </w:t>
      </w:r>
      <w:proofErr w:type="spellStart"/>
      <w:r w:rsidRPr="00D06227">
        <w:rPr>
          <w:rFonts w:ascii="Arial" w:eastAsia="Times New Roman" w:hAnsi="Arial" w:cs="Arial"/>
          <w:w w:val="100"/>
          <w:sz w:val="21"/>
          <w:szCs w:val="21"/>
          <w:lang w:eastAsia="pl-PL"/>
        </w:rPr>
        <w:t>pielęgniarki</w:t>
      </w:r>
      <w:proofErr w:type="spellEnd"/>
      <w:r w:rsidRPr="00D06227">
        <w:rPr>
          <w:rFonts w:ascii="Arial" w:eastAsia="Times New Roman" w:hAnsi="Arial" w:cs="Arial"/>
          <w:w w:val="100"/>
          <w:sz w:val="21"/>
          <w:szCs w:val="21"/>
          <w:lang w:eastAsia="pl-PL"/>
        </w:rPr>
        <w:t xml:space="preserve">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położnej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w:t>
      </w:r>
      <w:proofErr w:type="spellStart"/>
      <w:r w:rsidRPr="00D06227">
        <w:rPr>
          <w:rFonts w:ascii="Arial" w:eastAsia="Times New Roman" w:hAnsi="Arial" w:cs="Arial"/>
          <w:w w:val="100"/>
          <w:sz w:val="21"/>
          <w:szCs w:val="21"/>
          <w:lang w:eastAsia="pl-PL"/>
        </w:rPr>
        <w:t>pielęgniarki</w:t>
      </w:r>
      <w:proofErr w:type="spellEnd"/>
      <w:r w:rsidRPr="00D06227">
        <w:rPr>
          <w:rFonts w:ascii="Arial" w:eastAsia="Times New Roman" w:hAnsi="Arial" w:cs="Arial"/>
          <w:w w:val="100"/>
          <w:sz w:val="21"/>
          <w:szCs w:val="21"/>
          <w:lang w:eastAsia="pl-PL"/>
        </w:rPr>
        <w:t xml:space="preserve"> szkolnej w ostatnim dniu miesiąca poprzedzającego termin, w którym następuje wzrost finansowania, o którym mowa w ust. 1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1, przekazują do Oddziału Funduszu wraz z dokumentami rozliczeniowymi z realizacji umowy za miesiąc, od którego nastąpił wzrost finansowania, oświadczenia zgodnie ze wzorem określonym w załączniku nr 2a do zarządzenia.</w:t>
      </w:r>
      <w:r w:rsidRPr="00D06227">
        <w:rPr>
          <w:rFonts w:ascii="Arial" w:eastAsia="Times New Roman" w:hAnsi="Arial" w:cs="Arial"/>
          <w:w w:val="100"/>
          <w:sz w:val="21"/>
          <w:szCs w:val="21"/>
          <w:lang w:eastAsia="pl-PL"/>
        </w:rPr>
        <w:br/>
        <w:t>3. Potwierdzenie udzielenia porady, wizyty lub innego świadczenia stanowi dokonanie jego opisu w dokumentacji medycznej świadczeniobiorcy, a dla zrealizowanych zabiegów, wpisu w księdze zabiegowej, za wyjątkiem:</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1) świadczeń, o których mowa w § 8 ust. 8 i 9 oraz w § 20 ust. 3 i 4, dla których dodatkowo wymagane jest potwierdzenie zrealizowania świadczenia przez osobę, której zostało udzielone, jej opiekuna </w:t>
      </w:r>
      <w:proofErr w:type="spellStart"/>
      <w:r w:rsidRPr="00D06227">
        <w:rPr>
          <w:rFonts w:ascii="Arial" w:eastAsia="Times New Roman" w:hAnsi="Arial" w:cs="Arial"/>
          <w:w w:val="100"/>
          <w:sz w:val="21"/>
          <w:szCs w:val="21"/>
          <w:lang w:eastAsia="pl-PL"/>
        </w:rPr>
        <w:t>prawnego</w:t>
      </w:r>
      <w:proofErr w:type="spellEnd"/>
      <w:r w:rsidRPr="00D06227">
        <w:rPr>
          <w:rFonts w:ascii="Arial" w:eastAsia="Times New Roman" w:hAnsi="Arial" w:cs="Arial"/>
          <w:w w:val="100"/>
          <w:sz w:val="21"/>
          <w:szCs w:val="21"/>
          <w:lang w:eastAsia="pl-PL"/>
        </w:rPr>
        <w:t xml:space="preserve"> lub faktycznego; oraz</w:t>
      </w:r>
      <w:r w:rsidRPr="00D06227">
        <w:rPr>
          <w:rFonts w:ascii="Arial" w:eastAsia="Times New Roman" w:hAnsi="Arial" w:cs="Arial"/>
          <w:w w:val="100"/>
          <w:sz w:val="21"/>
          <w:szCs w:val="21"/>
          <w:lang w:eastAsia="pl-PL"/>
        </w:rPr>
        <w:br/>
        <w:t xml:space="preserve">2) porad lekarskich związanych z wydaniem karty diagnostyki i </w:t>
      </w:r>
      <w:proofErr w:type="spellStart"/>
      <w:r w:rsidRPr="00D06227">
        <w:rPr>
          <w:rFonts w:ascii="Arial" w:eastAsia="Times New Roman" w:hAnsi="Arial" w:cs="Arial"/>
          <w:w w:val="100"/>
          <w:sz w:val="21"/>
          <w:szCs w:val="21"/>
          <w:lang w:eastAsia="pl-PL"/>
        </w:rPr>
        <w:t>leczenia</w:t>
      </w:r>
      <w:proofErr w:type="spellEnd"/>
      <w:r w:rsidRPr="00D06227">
        <w:rPr>
          <w:rFonts w:ascii="Arial" w:eastAsia="Times New Roman" w:hAnsi="Arial" w:cs="Arial"/>
          <w:w w:val="100"/>
          <w:sz w:val="21"/>
          <w:szCs w:val="21"/>
          <w:lang w:eastAsia="pl-PL"/>
        </w:rPr>
        <w:t xml:space="preserve"> onkologicznego, gdzie wymagane jest dołączenie do dokumentacji medycznej pacjenta kopii wydanej karty, w części dotyczącej zakresu lekarza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4. Potwierdzenie wykonania badania diagnostyki laboratoryjnej lub diagnostyki obrazowej i </w:t>
      </w:r>
      <w:proofErr w:type="spellStart"/>
      <w:r w:rsidRPr="00D06227">
        <w:rPr>
          <w:rFonts w:ascii="Arial" w:eastAsia="Times New Roman" w:hAnsi="Arial" w:cs="Arial"/>
          <w:w w:val="100"/>
          <w:sz w:val="21"/>
          <w:szCs w:val="21"/>
          <w:lang w:eastAsia="pl-PL"/>
        </w:rPr>
        <w:t>nieobrazowej</w:t>
      </w:r>
      <w:proofErr w:type="spellEnd"/>
      <w:r w:rsidRPr="00D06227">
        <w:rPr>
          <w:rFonts w:ascii="Arial" w:eastAsia="Times New Roman" w:hAnsi="Arial" w:cs="Arial"/>
          <w:w w:val="100"/>
          <w:sz w:val="21"/>
          <w:szCs w:val="21"/>
          <w:lang w:eastAsia="pl-PL"/>
        </w:rPr>
        <w:t xml:space="preserve"> u świadczeniodawcy realizującego umowę o udzielanie świadczeń lekarza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stanowi opis tego badania w dokumentacji medycznej świadczeniobiorcy oraz specyfikacja do faktury, wystawionej świadczeniodawcy przez podwykonawcę badania, w której wyszczególnione jest dane badanie albo wpis w rejestrze badań wykonywanych we własnym zakresie.</w:t>
      </w:r>
      <w:r w:rsidRPr="00D06227">
        <w:rPr>
          <w:rFonts w:ascii="Arial" w:eastAsia="Times New Roman" w:hAnsi="Arial" w:cs="Arial"/>
          <w:w w:val="100"/>
          <w:sz w:val="21"/>
          <w:szCs w:val="21"/>
          <w:lang w:eastAsia="pl-PL"/>
        </w:rPr>
        <w:br/>
        <w:t>5. Potwierdzenie realizacji przewozu środkiem transportu sanitarnego stanowi dokonanie wpisu w księdze przewozów oraz specyfikacja przewozu.</w:t>
      </w:r>
      <w:r w:rsidRPr="00D06227">
        <w:rPr>
          <w:rFonts w:ascii="Arial" w:eastAsia="Times New Roman" w:hAnsi="Arial" w:cs="Arial"/>
          <w:w w:val="100"/>
          <w:sz w:val="21"/>
          <w:szCs w:val="21"/>
          <w:lang w:eastAsia="pl-PL"/>
        </w:rPr>
        <w:br/>
        <w:t>6. Należność z tytułu realizacji umowy rozliczana jest zgodnie z metodami finansowania właściwymi dla zakresów świadczeń uwzględnionych w przedmiocie umowy.</w:t>
      </w:r>
      <w:r w:rsidRPr="00D06227">
        <w:rPr>
          <w:rFonts w:ascii="Arial" w:eastAsia="Times New Roman" w:hAnsi="Arial" w:cs="Arial"/>
          <w:w w:val="100"/>
          <w:sz w:val="21"/>
          <w:szCs w:val="21"/>
          <w:lang w:eastAsia="pl-PL"/>
        </w:rPr>
        <w:br/>
        <w:t xml:space="preserve">7. Przy stosowaniu finansowania metodą </w:t>
      </w:r>
      <w:proofErr w:type="spellStart"/>
      <w:r w:rsidRPr="00D06227">
        <w:rPr>
          <w:rFonts w:ascii="Arial" w:eastAsia="Times New Roman" w:hAnsi="Arial" w:cs="Arial"/>
          <w:w w:val="100"/>
          <w:sz w:val="21"/>
          <w:szCs w:val="21"/>
          <w:lang w:eastAsia="pl-PL"/>
        </w:rPr>
        <w:t>kapitacyjną</w:t>
      </w:r>
      <w:proofErr w:type="spellEnd"/>
      <w:r w:rsidRPr="00D06227">
        <w:rPr>
          <w:rFonts w:ascii="Arial" w:eastAsia="Times New Roman" w:hAnsi="Arial" w:cs="Arial"/>
          <w:w w:val="100"/>
          <w:sz w:val="21"/>
          <w:szCs w:val="21"/>
          <w:lang w:eastAsia="pl-PL"/>
        </w:rPr>
        <w:t xml:space="preserve"> ustala się </w:t>
      </w:r>
      <w:proofErr w:type="spellStart"/>
      <w:r w:rsidRPr="00D06227">
        <w:rPr>
          <w:rFonts w:ascii="Arial" w:eastAsia="Times New Roman" w:hAnsi="Arial" w:cs="Arial"/>
          <w:w w:val="100"/>
          <w:sz w:val="21"/>
          <w:szCs w:val="21"/>
          <w:lang w:eastAsia="pl-PL"/>
        </w:rPr>
        <w:t>kapitacyjną</w:t>
      </w:r>
      <w:proofErr w:type="spellEnd"/>
      <w:r w:rsidRPr="00D06227">
        <w:rPr>
          <w:rFonts w:ascii="Arial" w:eastAsia="Times New Roman" w:hAnsi="Arial" w:cs="Arial"/>
          <w:w w:val="100"/>
          <w:sz w:val="21"/>
          <w:szCs w:val="21"/>
          <w:lang w:eastAsia="pl-PL"/>
        </w:rPr>
        <w:t xml:space="preserve"> stawkę roczną.</w:t>
      </w:r>
      <w:r w:rsidRPr="00D06227">
        <w:rPr>
          <w:rFonts w:ascii="Arial" w:eastAsia="Times New Roman" w:hAnsi="Arial" w:cs="Arial"/>
          <w:w w:val="100"/>
          <w:sz w:val="21"/>
          <w:szCs w:val="21"/>
          <w:lang w:eastAsia="pl-PL"/>
        </w:rPr>
        <w:br/>
        <w:t xml:space="preserve">8. Rozliczanie świadczeń finansowanych metodą </w:t>
      </w:r>
      <w:proofErr w:type="spellStart"/>
      <w:r w:rsidRPr="00D06227">
        <w:rPr>
          <w:rFonts w:ascii="Arial" w:eastAsia="Times New Roman" w:hAnsi="Arial" w:cs="Arial"/>
          <w:w w:val="100"/>
          <w:sz w:val="21"/>
          <w:szCs w:val="21"/>
          <w:lang w:eastAsia="pl-PL"/>
        </w:rPr>
        <w:t>kapitacyjną</w:t>
      </w:r>
      <w:proofErr w:type="spellEnd"/>
      <w:r w:rsidRPr="00D06227">
        <w:rPr>
          <w:rFonts w:ascii="Arial" w:eastAsia="Times New Roman" w:hAnsi="Arial" w:cs="Arial"/>
          <w:w w:val="100"/>
          <w:sz w:val="21"/>
          <w:szCs w:val="21"/>
          <w:lang w:eastAsia="pl-PL"/>
        </w:rPr>
        <w:t xml:space="preserve"> realizowane jest z zachowaniem następujących zasad:</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1) należność z tytułu udzielonych świadczeń finansowanych metodą </w:t>
      </w:r>
      <w:proofErr w:type="spellStart"/>
      <w:r w:rsidRPr="00D06227">
        <w:rPr>
          <w:rFonts w:ascii="Arial" w:eastAsia="Times New Roman" w:hAnsi="Arial" w:cs="Arial"/>
          <w:w w:val="100"/>
          <w:sz w:val="21"/>
          <w:szCs w:val="21"/>
          <w:lang w:eastAsia="pl-PL"/>
        </w:rPr>
        <w:t>kapitacyjną</w:t>
      </w:r>
      <w:proofErr w:type="spellEnd"/>
      <w:r w:rsidRPr="00D06227">
        <w:rPr>
          <w:rFonts w:ascii="Arial" w:eastAsia="Times New Roman" w:hAnsi="Arial" w:cs="Arial"/>
          <w:w w:val="100"/>
          <w:sz w:val="21"/>
          <w:szCs w:val="21"/>
          <w:lang w:eastAsia="pl-PL"/>
        </w:rPr>
        <w:t xml:space="preserve"> stanowi sumę iloczynów liczby świadczeniobiorców albo uczniów objętych opieką w poszczególnych grupach i stawki miesięcznej stanowiącej 1/12 </w:t>
      </w:r>
      <w:proofErr w:type="spellStart"/>
      <w:r w:rsidRPr="00D06227">
        <w:rPr>
          <w:rFonts w:ascii="Arial" w:eastAsia="Times New Roman" w:hAnsi="Arial" w:cs="Arial"/>
          <w:w w:val="100"/>
          <w:sz w:val="21"/>
          <w:szCs w:val="21"/>
          <w:lang w:eastAsia="pl-PL"/>
        </w:rPr>
        <w:t>kapitacyjnej</w:t>
      </w:r>
      <w:proofErr w:type="spellEnd"/>
      <w:r w:rsidRPr="00D06227">
        <w:rPr>
          <w:rFonts w:ascii="Arial" w:eastAsia="Times New Roman" w:hAnsi="Arial" w:cs="Arial"/>
          <w:w w:val="100"/>
          <w:sz w:val="21"/>
          <w:szCs w:val="21"/>
          <w:lang w:eastAsia="pl-PL"/>
        </w:rPr>
        <w:t xml:space="preserve"> stawki rocznej, z uwzględnieniem współczynników korygujących, jeśli zostały określone dla danego zakresu świadczeń. Iloczyn stawki miesięcznej i współczynnika korygującego wyrażony </w:t>
      </w:r>
      <w:r w:rsidRPr="00D06227">
        <w:rPr>
          <w:rFonts w:ascii="Arial" w:eastAsia="Times New Roman" w:hAnsi="Arial" w:cs="Arial"/>
          <w:w w:val="100"/>
          <w:sz w:val="21"/>
          <w:szCs w:val="21"/>
          <w:lang w:eastAsia="pl-PL"/>
        </w:rPr>
        <w:lastRenderedPageBreak/>
        <w:t xml:space="preserve">jest w złotych i groszach, z tym, że w przypadku prowadzenia grupowej profilaktyki fluorkowej w ramach umowy o udzielanie świadczeń </w:t>
      </w:r>
      <w:proofErr w:type="spellStart"/>
      <w:r w:rsidRPr="00D06227">
        <w:rPr>
          <w:rFonts w:ascii="Arial" w:eastAsia="Times New Roman" w:hAnsi="Arial" w:cs="Arial"/>
          <w:w w:val="100"/>
          <w:sz w:val="21"/>
          <w:szCs w:val="21"/>
          <w:lang w:eastAsia="pl-PL"/>
        </w:rPr>
        <w:t>pielęgniarki</w:t>
      </w:r>
      <w:proofErr w:type="spellEnd"/>
      <w:r w:rsidRPr="00D06227">
        <w:rPr>
          <w:rFonts w:ascii="Arial" w:eastAsia="Times New Roman" w:hAnsi="Arial" w:cs="Arial"/>
          <w:w w:val="100"/>
          <w:sz w:val="21"/>
          <w:szCs w:val="21"/>
          <w:lang w:eastAsia="pl-PL"/>
        </w:rPr>
        <w:t xml:space="preserve"> szkolnej, należność powiększona jest o iloczyn liczby uczniów objętych profilaktyką fluorkową i stawki miesięcznej stanowiącej 1/12 </w:t>
      </w:r>
      <w:proofErr w:type="spellStart"/>
      <w:r w:rsidRPr="00D06227">
        <w:rPr>
          <w:rFonts w:ascii="Arial" w:eastAsia="Times New Roman" w:hAnsi="Arial" w:cs="Arial"/>
          <w:w w:val="100"/>
          <w:sz w:val="21"/>
          <w:szCs w:val="21"/>
          <w:lang w:eastAsia="pl-PL"/>
        </w:rPr>
        <w:t>kapitacyjnej</w:t>
      </w:r>
      <w:proofErr w:type="spellEnd"/>
      <w:r w:rsidRPr="00D06227">
        <w:rPr>
          <w:rFonts w:ascii="Arial" w:eastAsia="Times New Roman" w:hAnsi="Arial" w:cs="Arial"/>
          <w:w w:val="100"/>
          <w:sz w:val="21"/>
          <w:szCs w:val="21"/>
          <w:lang w:eastAsia="pl-PL"/>
        </w:rPr>
        <w:t xml:space="preserve"> stawki rocznej, odrębnie określonej dla finansowania tych świadczeń w załączniku nr 1 do zarządzenia;</w:t>
      </w:r>
      <w:r w:rsidRPr="00D06227">
        <w:rPr>
          <w:rFonts w:ascii="Arial" w:eastAsia="Times New Roman" w:hAnsi="Arial" w:cs="Arial"/>
          <w:w w:val="100"/>
          <w:sz w:val="21"/>
          <w:szCs w:val="21"/>
          <w:lang w:eastAsia="pl-PL"/>
        </w:rPr>
        <w:br/>
        <w:t xml:space="preserve">2) liczba świadczeniobiorców, o której mowa w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1, ustalana jest przez Fundusz według stanu na pierwszy dzień miesiąca stanowiącego okres sprawozdawczy na podstawie listy świadczeniobiorców przekazanej przez świadczeniodawcę w formie bieżącej informacji o aktywnych deklaracjach wyboru w danym okresie sprawozdawczym, sporządzonej stosownie do przedmiotu umowy, na podstawie posiadanych deklaracji wyboru lekarza, </w:t>
      </w:r>
      <w:proofErr w:type="spellStart"/>
      <w:r w:rsidRPr="00D06227">
        <w:rPr>
          <w:rFonts w:ascii="Arial" w:eastAsia="Times New Roman" w:hAnsi="Arial" w:cs="Arial"/>
          <w:w w:val="100"/>
          <w:sz w:val="21"/>
          <w:szCs w:val="21"/>
          <w:lang w:eastAsia="pl-PL"/>
        </w:rPr>
        <w:t>pielęgniarki</w:t>
      </w:r>
      <w:proofErr w:type="spellEnd"/>
      <w:r w:rsidRPr="00D06227">
        <w:rPr>
          <w:rFonts w:ascii="Arial" w:eastAsia="Times New Roman" w:hAnsi="Arial" w:cs="Arial"/>
          <w:w w:val="100"/>
          <w:sz w:val="21"/>
          <w:szCs w:val="21"/>
          <w:lang w:eastAsia="pl-PL"/>
        </w:rPr>
        <w:t xml:space="preserve">, położnej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a w przypadku świadczeń </w:t>
      </w:r>
      <w:proofErr w:type="spellStart"/>
      <w:r w:rsidRPr="00D06227">
        <w:rPr>
          <w:rFonts w:ascii="Arial" w:eastAsia="Times New Roman" w:hAnsi="Arial" w:cs="Arial"/>
          <w:w w:val="100"/>
          <w:sz w:val="21"/>
          <w:szCs w:val="21"/>
          <w:lang w:eastAsia="pl-PL"/>
        </w:rPr>
        <w:t>pielęgniarki</w:t>
      </w:r>
      <w:proofErr w:type="spellEnd"/>
      <w:r w:rsidRPr="00D06227">
        <w:rPr>
          <w:rFonts w:ascii="Arial" w:eastAsia="Times New Roman" w:hAnsi="Arial" w:cs="Arial"/>
          <w:w w:val="100"/>
          <w:sz w:val="21"/>
          <w:szCs w:val="21"/>
          <w:lang w:eastAsia="pl-PL"/>
        </w:rPr>
        <w:t xml:space="preserve"> szkolnej – listy uczniów szkół, z którymi świadczeniodawca nawiązał współpracę oraz listy uczniów objętych grupową profilaktyką fluorkową w tych szkołach;</w:t>
      </w:r>
      <w:r w:rsidRPr="00D06227">
        <w:rPr>
          <w:rFonts w:ascii="Arial" w:eastAsia="Times New Roman" w:hAnsi="Arial" w:cs="Arial"/>
          <w:w w:val="100"/>
          <w:sz w:val="21"/>
          <w:szCs w:val="21"/>
          <w:lang w:eastAsia="pl-PL"/>
        </w:rPr>
        <w:br/>
        <w:t xml:space="preserve">3) informacja o aktywnych deklaracjach wyboru lub uczniach objętych opieką </w:t>
      </w:r>
      <w:proofErr w:type="spellStart"/>
      <w:r w:rsidRPr="00D06227">
        <w:rPr>
          <w:rFonts w:ascii="Arial" w:eastAsia="Times New Roman" w:hAnsi="Arial" w:cs="Arial"/>
          <w:w w:val="100"/>
          <w:sz w:val="21"/>
          <w:szCs w:val="21"/>
          <w:lang w:eastAsia="pl-PL"/>
        </w:rPr>
        <w:t>pielęgniarki</w:t>
      </w:r>
      <w:proofErr w:type="spellEnd"/>
      <w:r w:rsidRPr="00D06227">
        <w:rPr>
          <w:rFonts w:ascii="Arial" w:eastAsia="Times New Roman" w:hAnsi="Arial" w:cs="Arial"/>
          <w:w w:val="100"/>
          <w:sz w:val="21"/>
          <w:szCs w:val="21"/>
          <w:lang w:eastAsia="pl-PL"/>
        </w:rPr>
        <w:t xml:space="preserve"> szkolnej, o której mowa w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2, przekazywana jest przez świadczeniodawcę do Oddziału Funduszu nie później niż 7. dnia danego miesiąca w odniesieniu do bieżącego okresu sprawozdawczego;</w:t>
      </w:r>
      <w:r w:rsidRPr="00D06227">
        <w:rPr>
          <w:rFonts w:ascii="Arial" w:eastAsia="Times New Roman" w:hAnsi="Arial" w:cs="Arial"/>
          <w:w w:val="100"/>
          <w:sz w:val="21"/>
          <w:szCs w:val="21"/>
          <w:lang w:eastAsia="pl-PL"/>
        </w:rPr>
        <w:br/>
        <w:t>4) Oddział Funduszu przekazuje świadczeniodawcy do ostatniego dnia każdego okresu sprawozdawczego potwierdzoną informację o zweryfikowanej liczbie świadczeniobiorców objętych przez niego opieką; przekazana informacja stanowi podstawę finansowania świadczeń w danym okresie sprawozdawczym; po przeprowadzeniu weryfikacji list świadczeniobiorców przez Fundusz listy te są ostateczne, za wyjątkiem sytuacji, w których wyniki przeprowadzonej przez Fundusz kontroli deklaracji lub świadczeń, których wykonanie miało wpływ na realizowany proces rozliczeń wskażą na konieczność ich ponownej weryfikacji;</w:t>
      </w:r>
      <w:r w:rsidRPr="00D06227">
        <w:rPr>
          <w:rFonts w:ascii="Arial" w:eastAsia="Times New Roman" w:hAnsi="Arial" w:cs="Arial"/>
          <w:w w:val="100"/>
          <w:sz w:val="21"/>
          <w:szCs w:val="21"/>
          <w:lang w:eastAsia="pl-PL"/>
        </w:rPr>
        <w:br/>
        <w:t>5) w przypadku występowania danych identyfikacyjnych tego samego świadczeniobiorcy na listach świadczeniobiorców przedstawionych przez więcej niż jednego świadczeniodawcę, w tym z różnych województw, Oddział Funduszu przyporządkowuje świadczeniobiorcę na podstawie deklaracji, zawierającej najpóźniejszą datę dokonania wyboru;</w:t>
      </w:r>
      <w:r w:rsidRPr="00D06227">
        <w:rPr>
          <w:rFonts w:ascii="Arial" w:eastAsia="Times New Roman" w:hAnsi="Arial" w:cs="Arial"/>
          <w:w w:val="100"/>
          <w:sz w:val="21"/>
          <w:szCs w:val="21"/>
          <w:lang w:eastAsia="pl-PL"/>
        </w:rPr>
        <w:br/>
        <w:t xml:space="preserve">6) w przypadku, gdy podstawą wpisania na listę świadczeniobiorców po dniu 31 grudnia 2015 r. jest deklaracja wyboru złożona w tym samym okresie przez osobę, dla której dane </w:t>
      </w:r>
      <w:proofErr w:type="spellStart"/>
      <w:r w:rsidRPr="00D06227">
        <w:rPr>
          <w:rFonts w:ascii="Arial" w:eastAsia="Times New Roman" w:hAnsi="Arial" w:cs="Arial"/>
          <w:w w:val="100"/>
          <w:sz w:val="21"/>
          <w:szCs w:val="21"/>
          <w:lang w:eastAsia="pl-PL"/>
        </w:rPr>
        <w:t>usługi</w:t>
      </w:r>
      <w:proofErr w:type="spellEnd"/>
      <w:r w:rsidRPr="00D06227">
        <w:rPr>
          <w:rFonts w:ascii="Arial" w:eastAsia="Times New Roman" w:hAnsi="Arial" w:cs="Arial"/>
          <w:w w:val="100"/>
          <w:sz w:val="21"/>
          <w:szCs w:val="21"/>
          <w:lang w:eastAsia="pl-PL"/>
        </w:rPr>
        <w:t xml:space="preserve"> Elektronicznej Weryfikacji Uprawnień Świadczeniobiorców udostępnianej przez Fundusz, w dacie złożenia deklaracji nie potwierdzają uprawnień do świadczeń opieki zdrowotnej finansowanych ze środków publicznych, a która swoje uprawnienia do świadczeń potwierdziła na podstawie dokumentu </w:t>
      </w:r>
      <w:proofErr w:type="spellStart"/>
      <w:r w:rsidRPr="00D06227">
        <w:rPr>
          <w:rFonts w:ascii="Arial" w:eastAsia="Times New Roman" w:hAnsi="Arial" w:cs="Arial"/>
          <w:w w:val="100"/>
          <w:sz w:val="21"/>
          <w:szCs w:val="21"/>
          <w:lang w:eastAsia="pl-PL"/>
        </w:rPr>
        <w:t>ubezpieczenia</w:t>
      </w:r>
      <w:proofErr w:type="spellEnd"/>
      <w:r w:rsidRPr="00D06227">
        <w:rPr>
          <w:rFonts w:ascii="Arial" w:eastAsia="Times New Roman" w:hAnsi="Arial" w:cs="Arial"/>
          <w:w w:val="100"/>
          <w:sz w:val="21"/>
          <w:szCs w:val="21"/>
          <w:lang w:eastAsia="pl-PL"/>
        </w:rPr>
        <w:t>, o którym mowa w art. 50 ust. 1 ustawy, albo wyłącznie przez złożenie oświadczenia, o którym mowa w art. 50 ust. 6 ustawy, wpis taki ważny jest przez sześć okresów sprawozdawczych od daty złożenia deklaracji;</w:t>
      </w:r>
      <w:r w:rsidRPr="00D06227">
        <w:rPr>
          <w:rFonts w:ascii="Arial" w:eastAsia="Times New Roman" w:hAnsi="Arial" w:cs="Arial"/>
          <w:w w:val="100"/>
          <w:sz w:val="21"/>
          <w:szCs w:val="21"/>
          <w:lang w:eastAsia="pl-PL"/>
        </w:rPr>
        <w:br/>
        <w:t xml:space="preserve">7) w sytuacji utraty przez świadczeniobiorcę uprawnień do świadczeń opieki zdrowotnej finansowanych ze środków publicznych, złożona przez niego deklaracja wyboru, o której </w:t>
      </w:r>
      <w:r w:rsidRPr="00D06227">
        <w:rPr>
          <w:rFonts w:ascii="Arial" w:eastAsia="Times New Roman" w:hAnsi="Arial" w:cs="Arial"/>
          <w:w w:val="100"/>
          <w:sz w:val="21"/>
          <w:szCs w:val="21"/>
          <w:lang w:eastAsia="pl-PL"/>
        </w:rPr>
        <w:lastRenderedPageBreak/>
        <w:t xml:space="preserve">mowa w art. 28 ustawy, stanowi podstawę rozliczenia umowy o udzielanie świadczeń opieki zdrowotnej w zakresie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w przypadku ponownego nabycia przez tego świadczeniobiorcę prawa do świadczeń; deklaracja wyboru, o której mowa w </w:t>
      </w:r>
      <w:proofErr w:type="spellStart"/>
      <w:r w:rsidRPr="00D06227">
        <w:rPr>
          <w:rFonts w:ascii="Arial" w:eastAsia="Times New Roman" w:hAnsi="Arial" w:cs="Arial"/>
          <w:w w:val="100"/>
          <w:sz w:val="21"/>
          <w:szCs w:val="21"/>
          <w:lang w:eastAsia="pl-PL"/>
        </w:rPr>
        <w:t>zd</w:t>
      </w:r>
      <w:proofErr w:type="spellEnd"/>
      <w:r w:rsidRPr="00D06227">
        <w:rPr>
          <w:rFonts w:ascii="Arial" w:eastAsia="Times New Roman" w:hAnsi="Arial" w:cs="Arial"/>
          <w:w w:val="100"/>
          <w:sz w:val="21"/>
          <w:szCs w:val="21"/>
          <w:lang w:eastAsia="pl-PL"/>
        </w:rPr>
        <w:t xml:space="preserve">. pierwszym i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6 zachowuje ważność;</w:t>
      </w:r>
      <w:r w:rsidRPr="00D06227">
        <w:rPr>
          <w:rFonts w:ascii="Arial" w:eastAsia="Times New Roman" w:hAnsi="Arial" w:cs="Arial"/>
          <w:w w:val="100"/>
          <w:sz w:val="21"/>
          <w:szCs w:val="21"/>
          <w:lang w:eastAsia="pl-PL"/>
        </w:rPr>
        <w:br/>
        <w:t>8) w przypadku pozostawania tych samych uczniów na listach różnych świadczeniodawców, Fundusz ma prawo wstrzymania finansowania za wskazanych uczniów do czasu wyjaśnienia zaistniałych rozbieżności;</w:t>
      </w:r>
      <w:r w:rsidRPr="00D06227">
        <w:rPr>
          <w:rFonts w:ascii="Arial" w:eastAsia="Times New Roman" w:hAnsi="Arial" w:cs="Arial"/>
          <w:w w:val="100"/>
          <w:sz w:val="21"/>
          <w:szCs w:val="21"/>
          <w:lang w:eastAsia="pl-PL"/>
        </w:rPr>
        <w:br/>
        <w:t xml:space="preserve">9) obowiązek przekazywania informacji, o której mowa w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3, nie dotyczy świadczeniodawców realizujących umowy o udzielanie świadczeń transportu sanitarnego w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podstawę rozliczenia realizacji umów w tym zakresie, stanowią zweryfikowane listy świadczeniobiorców zadeklarowanych do lekarza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danego świadczeniodawcy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albo lekarzy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tych świadczeniodawców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którzy złożyli danemu świadczeniodawcy wraz z informacją o listach zadeklarowanych świadczeniobiorców oświadczenie o objęciu opieką. Wzór oświadczenia o objęciu opieką określony jest w załączniku nr 3 do zarządzenia.</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9. Rozliczanie świadczeń finansowanych na podstawie ceny jednostkowej jednostki rozliczeniowej realizowane jest z zachowaniem następujących zasad:</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1) należność z tytułu udzielonych świadczeń ustalana jest na podstawie raportu statystycznego z realizacji świadczeń w okresie sprawozdawczym, przekazywanego przez świadczeniodawcę nie później niż 10. dnia miesiąca następującego po miesiącu, którego dotyczy rozliczenie;</w:t>
      </w:r>
      <w:r w:rsidRPr="00D06227">
        <w:rPr>
          <w:rFonts w:ascii="Arial" w:eastAsia="Times New Roman" w:hAnsi="Arial" w:cs="Arial"/>
          <w:w w:val="100"/>
          <w:sz w:val="21"/>
          <w:szCs w:val="21"/>
          <w:lang w:eastAsia="pl-PL"/>
        </w:rPr>
        <w:br/>
        <w:t xml:space="preserve">2) raport statystyczny, o którym mowa w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1, po przekazaniu przez świadczeniodawcę, podlega weryfikacji przez Oddział Funduszu; Oddział Funduszu przekazuje świadczeniodawcy zwrotny komunikat potwierdzenia rozliczenia świadczeń;</w:t>
      </w:r>
      <w:r w:rsidRPr="00D06227">
        <w:rPr>
          <w:rFonts w:ascii="Arial" w:eastAsia="Times New Roman" w:hAnsi="Arial" w:cs="Arial"/>
          <w:w w:val="100"/>
          <w:sz w:val="21"/>
          <w:szCs w:val="21"/>
          <w:lang w:eastAsia="pl-PL"/>
        </w:rPr>
        <w:br/>
        <w:t>3) świadczeniodawcy przysługuje prawo korygowania raportów statystycznych będących podstawą wystawienia rachunków.</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Zasady określone w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1-3 w zakresie podstawy rozliczeń nie dotyczą świadczeń transportu sanitarnego „dalekiego” w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dla których obowiązują odrębne zasady sprawozdawania świadczeń, określone w oddziale 3.5.</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10. Należności z tytułu udzielania świadczeń wypłacane są raz w miesiącu na podstawie wystawionych przez świadczeniodawcę rachunków. Wystawiony rachunek przesyłany jest w formie papierowej lub w formie elektronicznej poprzez Portal Narodowego Funduszu Zdrowia lub System Informatyczny Monitorowania Profilaktyki - w przypadku świadczeń rozliczanych za pośrednictwem tej aplikacji, zgodnie z formatem ustalonym przez Prezesa Funduszu, pod warunkiem zapewnienia autentyczności jego pochodzenia, integralności treści i czytelności.</w:t>
      </w:r>
      <w:r w:rsidRPr="00D06227">
        <w:rPr>
          <w:rFonts w:ascii="Arial" w:eastAsia="Times New Roman" w:hAnsi="Arial" w:cs="Arial"/>
          <w:w w:val="100"/>
          <w:sz w:val="21"/>
          <w:szCs w:val="21"/>
          <w:lang w:eastAsia="pl-PL"/>
        </w:rPr>
        <w:br/>
        <w:t xml:space="preserve">11. Świadczeniodawca obowiązany jest prowadzić i przekazywać elektronicznie sprawozdawczość z realizacji świadczeń, w oparciu o obowiązujące na dzień wejścia w życie niniejszego zarządzenia, definicje komunikatów XML (odpowiednio: typu: ZBPOZ – Komunikat szczegółowy NFZ danych zbiorczych o świadczeniach udzielonych w ramach POZ”, DEKL – </w:t>
      </w:r>
      <w:r w:rsidRPr="00D06227">
        <w:rPr>
          <w:rFonts w:ascii="Arial" w:eastAsia="Times New Roman" w:hAnsi="Arial" w:cs="Arial"/>
          <w:w w:val="100"/>
          <w:sz w:val="21"/>
          <w:szCs w:val="21"/>
          <w:lang w:eastAsia="pl-PL"/>
        </w:rPr>
        <w:lastRenderedPageBreak/>
        <w:t>„Komunikat szczegółowy NFZ deklaracji POZ/KAOS”, SWIAD – „Komunikaty szczegółowe NFZ świadczeń ambulatoryjnych i szpitalnych”), określone przez Prezesa Funduszu, na podstawie przepisów odrębnych. W przypadku konieczności zmiany definicji komunikatów XML w stosunku do definicji obowiązujących na dzień zawarcia umowy o udzielanie świadczeń, Fundusz:</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1) udostępnia na okres </w:t>
      </w:r>
      <w:proofErr w:type="spellStart"/>
      <w:r w:rsidRPr="00D06227">
        <w:rPr>
          <w:rFonts w:ascii="Arial" w:eastAsia="Times New Roman" w:hAnsi="Arial" w:cs="Arial"/>
          <w:w w:val="100"/>
          <w:sz w:val="21"/>
          <w:szCs w:val="21"/>
          <w:lang w:eastAsia="pl-PL"/>
        </w:rPr>
        <w:t>co</w:t>
      </w:r>
      <w:proofErr w:type="spellEnd"/>
      <w:r w:rsidRPr="00D06227">
        <w:rPr>
          <w:rFonts w:ascii="Arial" w:eastAsia="Times New Roman" w:hAnsi="Arial" w:cs="Arial"/>
          <w:w w:val="100"/>
          <w:sz w:val="21"/>
          <w:szCs w:val="21"/>
          <w:lang w:eastAsia="pl-PL"/>
        </w:rPr>
        <w:t xml:space="preserve"> najmniej 14 dni propozycje zmiany definicji komunikatów XML na stronie internetowej Funduszu z jednoczesnym powiadomieniem Naczelnej Rady Lekarskiej, Naczelnej Rady Pielęgniarek i Położnych oraz reprezentatywnych organizacji świadczeniodawców o ich udostępnieniu drogą pocztową, za pomocą faksu lub poczty elektronicznej – w celu zasięgnięcia opinii;</w:t>
      </w:r>
      <w:r w:rsidRPr="00D06227">
        <w:rPr>
          <w:rFonts w:ascii="Arial" w:eastAsia="Times New Roman" w:hAnsi="Arial" w:cs="Arial"/>
          <w:w w:val="100"/>
          <w:sz w:val="21"/>
          <w:szCs w:val="21"/>
          <w:lang w:eastAsia="pl-PL"/>
        </w:rPr>
        <w:br/>
        <w:t xml:space="preserve">2) zachowuje okres vacatio </w:t>
      </w:r>
      <w:proofErr w:type="spellStart"/>
      <w:r w:rsidRPr="00D06227">
        <w:rPr>
          <w:rFonts w:ascii="Arial" w:eastAsia="Times New Roman" w:hAnsi="Arial" w:cs="Arial"/>
          <w:w w:val="100"/>
          <w:sz w:val="21"/>
          <w:szCs w:val="21"/>
          <w:lang w:eastAsia="pl-PL"/>
        </w:rPr>
        <w:t>legis</w:t>
      </w:r>
      <w:proofErr w:type="spellEnd"/>
      <w:r w:rsidRPr="00D06227">
        <w:rPr>
          <w:rFonts w:ascii="Arial" w:eastAsia="Times New Roman" w:hAnsi="Arial" w:cs="Arial"/>
          <w:w w:val="100"/>
          <w:sz w:val="21"/>
          <w:szCs w:val="21"/>
          <w:lang w:eastAsia="pl-PL"/>
        </w:rPr>
        <w:t xml:space="preserve">, uwzględniający </w:t>
      </w:r>
      <w:proofErr w:type="spellStart"/>
      <w:r w:rsidRPr="00D06227">
        <w:rPr>
          <w:rFonts w:ascii="Arial" w:eastAsia="Times New Roman" w:hAnsi="Arial" w:cs="Arial"/>
          <w:w w:val="100"/>
          <w:sz w:val="21"/>
          <w:szCs w:val="21"/>
          <w:lang w:eastAsia="pl-PL"/>
        </w:rPr>
        <w:t>co</w:t>
      </w:r>
      <w:proofErr w:type="spellEnd"/>
      <w:r w:rsidRPr="00D06227">
        <w:rPr>
          <w:rFonts w:ascii="Arial" w:eastAsia="Times New Roman" w:hAnsi="Arial" w:cs="Arial"/>
          <w:w w:val="100"/>
          <w:sz w:val="21"/>
          <w:szCs w:val="21"/>
          <w:lang w:eastAsia="pl-PL"/>
        </w:rPr>
        <w:t xml:space="preserve"> najmniej jeden pełen okres sprawozdawczy – z wyłączeniem zasad sprawozdawczości z realizacji świadczeń profilaktyki chorób układu krążenia, które należy realizować </w:t>
      </w:r>
      <w:proofErr w:type="spellStart"/>
      <w:r w:rsidRPr="00D06227">
        <w:rPr>
          <w:rFonts w:ascii="Arial" w:eastAsia="Times New Roman" w:hAnsi="Arial" w:cs="Arial"/>
          <w:w w:val="100"/>
          <w:sz w:val="21"/>
          <w:szCs w:val="21"/>
          <w:lang w:eastAsia="pl-PL"/>
        </w:rPr>
        <w:t>on-line</w:t>
      </w:r>
      <w:proofErr w:type="spellEnd"/>
      <w:r w:rsidRPr="00D06227">
        <w:rPr>
          <w:rFonts w:ascii="Arial" w:eastAsia="Times New Roman" w:hAnsi="Arial" w:cs="Arial"/>
          <w:w w:val="100"/>
          <w:sz w:val="21"/>
          <w:szCs w:val="21"/>
          <w:lang w:eastAsia="pl-PL"/>
        </w:rPr>
        <w:t>, w udostępnianym bezpłatnie przez Fundusz Systemie Informatycznym Monitorowania Profilaktyki (SIMP).</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12. W sytuacjach, w których wyniki dokonanej przez Oddział Funduszu weryfikacji kontrolnej deklaracji lub świadczeń wskazują na nieprawidłowości w zrealizowanym zgodnie z postanowieniami ust. 8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4 i ust. 9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2 procesie rozliczeń, wzywając świadczeniodawcę do korekty rozliczenia, Oddział Funduszu przedstawia pisemne uzasadnienie przyczyny korekty.</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10. </w:t>
      </w:r>
      <w:r w:rsidRPr="00D06227">
        <w:rPr>
          <w:rFonts w:ascii="Arial" w:eastAsia="Times New Roman" w:hAnsi="Arial" w:cs="Arial"/>
          <w:w w:val="100"/>
          <w:sz w:val="21"/>
          <w:szCs w:val="21"/>
          <w:lang w:eastAsia="pl-PL"/>
        </w:rPr>
        <w:t>1. W przypadku:</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1) zaprzestania przez lekarza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pielęgniarkę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lub położną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udzielania świadczeń u świadczeniodawcy;</w:t>
      </w:r>
      <w:r w:rsidRPr="00D06227">
        <w:rPr>
          <w:rFonts w:ascii="Arial" w:eastAsia="Times New Roman" w:hAnsi="Arial" w:cs="Arial"/>
          <w:w w:val="100"/>
          <w:sz w:val="21"/>
          <w:szCs w:val="21"/>
          <w:lang w:eastAsia="pl-PL"/>
        </w:rPr>
        <w:br/>
        <w:t>2) zmiany miejsca udzielania świadczeń przez świadczeniodawcę;</w:t>
      </w:r>
      <w:r w:rsidRPr="00D06227">
        <w:rPr>
          <w:rFonts w:ascii="Arial" w:eastAsia="Times New Roman" w:hAnsi="Arial" w:cs="Arial"/>
          <w:w w:val="100"/>
          <w:sz w:val="21"/>
          <w:szCs w:val="21"/>
          <w:lang w:eastAsia="pl-PL"/>
        </w:rPr>
        <w:br/>
        <w:t>3) podziału, zmiany formy organizacyjno-prawnej świadczeniodawcy lub połączenia z innym świadczeniodawcą</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świadczeniodawca obowiązany jest poinformować o tej okoliczności właściwy Oddział Funduszu oraz zamieścić w miejscu udzielania świadczeń informację skierowaną do świadczeniobiorców.</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2. W przypadku, o którym mowa w ust. 1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1, świadczeniodawca udziela świadczeń świadczeniobiorcom zadeklarowanym do określonego lekarza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w:t>
      </w:r>
      <w:proofErr w:type="spellStart"/>
      <w:r w:rsidRPr="00D06227">
        <w:rPr>
          <w:rFonts w:ascii="Arial" w:eastAsia="Times New Roman" w:hAnsi="Arial" w:cs="Arial"/>
          <w:w w:val="100"/>
          <w:sz w:val="21"/>
          <w:szCs w:val="21"/>
          <w:lang w:eastAsia="pl-PL"/>
        </w:rPr>
        <w:t>pielęgniarki</w:t>
      </w:r>
      <w:proofErr w:type="spellEnd"/>
      <w:r w:rsidRPr="00D06227">
        <w:rPr>
          <w:rFonts w:ascii="Arial" w:eastAsia="Times New Roman" w:hAnsi="Arial" w:cs="Arial"/>
          <w:w w:val="100"/>
          <w:sz w:val="21"/>
          <w:szCs w:val="21"/>
          <w:lang w:eastAsia="pl-PL"/>
        </w:rPr>
        <w:t xml:space="preserve">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lub położnej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do czasu dokonania ponownego wyboru lekarza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w:t>
      </w:r>
      <w:proofErr w:type="spellStart"/>
      <w:r w:rsidRPr="00D06227">
        <w:rPr>
          <w:rFonts w:ascii="Arial" w:eastAsia="Times New Roman" w:hAnsi="Arial" w:cs="Arial"/>
          <w:w w:val="100"/>
          <w:sz w:val="21"/>
          <w:szCs w:val="21"/>
          <w:lang w:eastAsia="pl-PL"/>
        </w:rPr>
        <w:t>pielęgniarki</w:t>
      </w:r>
      <w:proofErr w:type="spellEnd"/>
      <w:r w:rsidRPr="00D06227">
        <w:rPr>
          <w:rFonts w:ascii="Arial" w:eastAsia="Times New Roman" w:hAnsi="Arial" w:cs="Arial"/>
          <w:w w:val="100"/>
          <w:sz w:val="21"/>
          <w:szCs w:val="21"/>
          <w:lang w:eastAsia="pl-PL"/>
        </w:rPr>
        <w:t xml:space="preserve">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lub położnej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Świadczeniodawca obowiązany jest do podjęcia działań zmierzających do zachowania zalecanych norm dotyczących liczby świadczeniobiorców; złożone uprzednio deklaracje zachowują swoją ważność do czasu ponownego złożenia deklaracji przez świadczeniobiorcę.</w:t>
      </w:r>
    </w:p>
    <w:p w:rsidR="00D06227" w:rsidRPr="00D06227" w:rsidRDefault="00D06227" w:rsidP="00D06227">
      <w:pPr>
        <w:shd w:val="clear" w:color="auto" w:fill="FFFFFF"/>
        <w:spacing w:before="100" w:beforeAutospacing="1" w:after="100" w:afterAutospacing="1" w:line="336" w:lineRule="atLeast"/>
        <w:jc w:val="center"/>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Oddział 3.1</w:t>
      </w:r>
    </w:p>
    <w:p w:rsidR="00D06227" w:rsidRPr="00D06227" w:rsidRDefault="00D06227" w:rsidP="00D06227">
      <w:pPr>
        <w:shd w:val="clear" w:color="auto" w:fill="FFFFFF"/>
        <w:spacing w:before="100" w:beforeAutospacing="1" w:after="100" w:afterAutospacing="1" w:line="336" w:lineRule="atLeast"/>
        <w:jc w:val="center"/>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xml:space="preserve">Świadczenia lekarza </w:t>
      </w:r>
      <w:proofErr w:type="spellStart"/>
      <w:r w:rsidRPr="00D06227">
        <w:rPr>
          <w:rFonts w:ascii="Arial" w:eastAsia="Times New Roman" w:hAnsi="Arial" w:cs="Arial"/>
          <w:b/>
          <w:bCs/>
          <w:w w:val="100"/>
          <w:sz w:val="21"/>
          <w:lang w:eastAsia="pl-PL"/>
        </w:rPr>
        <w:t>poz</w:t>
      </w:r>
      <w:proofErr w:type="spellEnd"/>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lastRenderedPageBreak/>
        <w:t>§ 11.</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xml:space="preserve">1. Przedmiot umowy o udzielanie świadczeń lekarza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stanowi realizacja świadczeń określonych w części I załącznika nr 1 do rozporządzenia MZ.</w:t>
      </w:r>
      <w:r w:rsidRPr="00D06227">
        <w:rPr>
          <w:rFonts w:ascii="Arial" w:eastAsia="Times New Roman" w:hAnsi="Arial" w:cs="Arial"/>
          <w:w w:val="100"/>
          <w:sz w:val="21"/>
          <w:szCs w:val="21"/>
          <w:lang w:eastAsia="pl-PL"/>
        </w:rPr>
        <w:br/>
        <w:t>2. Świadczenia gwarantowane w ramach profilaktyki chorób układu krążenia realizowane zgodnie z warunkami określonymi w części II załącznika nr 1 do rozporządzenia MZ, dokumentowane są w Systemie Informatycznym Monitorowania Profilaktyki oraz przez włączenie Karty badania profilaktycznego w profilaktyce chorób układu krążenia do dokumentacji medycznej świadczeniobiorcy; wzór Karty badania profilaktycznego w profilaktyce chorób układu krążenia jest określony w załączniku nr 4 do zarządzenia.</w:t>
      </w:r>
      <w:r w:rsidRPr="00D06227">
        <w:rPr>
          <w:rFonts w:ascii="Arial" w:eastAsia="Times New Roman" w:hAnsi="Arial" w:cs="Arial"/>
          <w:w w:val="100"/>
          <w:sz w:val="21"/>
          <w:szCs w:val="21"/>
          <w:lang w:eastAsia="pl-PL"/>
        </w:rPr>
        <w:br/>
        <w:t xml:space="preserve">3. Świadczenia profilaktyczne dla </w:t>
      </w:r>
      <w:proofErr w:type="spellStart"/>
      <w:r w:rsidRPr="00D06227">
        <w:rPr>
          <w:rFonts w:ascii="Arial" w:eastAsia="Times New Roman" w:hAnsi="Arial" w:cs="Arial"/>
          <w:w w:val="100"/>
          <w:sz w:val="21"/>
          <w:szCs w:val="21"/>
          <w:lang w:eastAsia="pl-PL"/>
        </w:rPr>
        <w:t>dzieci</w:t>
      </w:r>
      <w:proofErr w:type="spellEnd"/>
      <w:r w:rsidRPr="00D06227">
        <w:rPr>
          <w:rFonts w:ascii="Arial" w:eastAsia="Times New Roman" w:hAnsi="Arial" w:cs="Arial"/>
          <w:w w:val="100"/>
          <w:sz w:val="21"/>
          <w:szCs w:val="21"/>
          <w:lang w:eastAsia="pl-PL"/>
        </w:rPr>
        <w:t xml:space="preserve"> i młodzieży do ukończenia 19. roku życia, w tym:</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1) wizyta patronażowa w okresie od 1. do 4. tygodnia życia dziecka;</w:t>
      </w:r>
      <w:r w:rsidRPr="00D06227">
        <w:rPr>
          <w:rFonts w:ascii="Arial" w:eastAsia="Times New Roman" w:hAnsi="Arial" w:cs="Arial"/>
          <w:w w:val="100"/>
          <w:sz w:val="21"/>
          <w:szCs w:val="21"/>
          <w:lang w:eastAsia="pl-PL"/>
        </w:rPr>
        <w:br/>
        <w:t>2) badania lekarskie w 1. roku życia dziecka;</w:t>
      </w:r>
      <w:r w:rsidRPr="00D06227">
        <w:rPr>
          <w:rFonts w:ascii="Arial" w:eastAsia="Times New Roman" w:hAnsi="Arial" w:cs="Arial"/>
          <w:w w:val="100"/>
          <w:sz w:val="21"/>
          <w:szCs w:val="21"/>
          <w:lang w:eastAsia="pl-PL"/>
        </w:rPr>
        <w:br/>
        <w:t>3) badania bilansowe w okresie od 2. do 19. roku życia</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realizowane są z uwzględnieniem wykonania w trakcie badań testów przesiewowych stosownych do wieku rozwojowego świadczeniobiorcy, w terminach i zgodnie ze standardem określonym w części III załącznika nr 1 do rozporządzenia MZ.</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4. W trakcie procesu diagnostyki i </w:t>
      </w:r>
      <w:proofErr w:type="spellStart"/>
      <w:r w:rsidRPr="00D06227">
        <w:rPr>
          <w:rFonts w:ascii="Arial" w:eastAsia="Times New Roman" w:hAnsi="Arial" w:cs="Arial"/>
          <w:w w:val="100"/>
          <w:sz w:val="21"/>
          <w:szCs w:val="21"/>
          <w:lang w:eastAsia="pl-PL"/>
        </w:rPr>
        <w:t>leczenia</w:t>
      </w:r>
      <w:proofErr w:type="spellEnd"/>
      <w:r w:rsidRPr="00D06227">
        <w:rPr>
          <w:rFonts w:ascii="Arial" w:eastAsia="Times New Roman" w:hAnsi="Arial" w:cs="Arial"/>
          <w:w w:val="100"/>
          <w:sz w:val="21"/>
          <w:szCs w:val="21"/>
          <w:lang w:eastAsia="pl-PL"/>
        </w:rPr>
        <w:t xml:space="preserve"> świadczeniobiorcy lekarz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stosownie do stanu </w:t>
      </w:r>
      <w:proofErr w:type="spellStart"/>
      <w:r w:rsidRPr="00D06227">
        <w:rPr>
          <w:rFonts w:ascii="Arial" w:eastAsia="Times New Roman" w:hAnsi="Arial" w:cs="Arial"/>
          <w:w w:val="100"/>
          <w:sz w:val="21"/>
          <w:szCs w:val="21"/>
          <w:lang w:eastAsia="pl-PL"/>
        </w:rPr>
        <w:t>zdrowia</w:t>
      </w:r>
      <w:proofErr w:type="spellEnd"/>
      <w:r w:rsidRPr="00D06227">
        <w:rPr>
          <w:rFonts w:ascii="Arial" w:eastAsia="Times New Roman" w:hAnsi="Arial" w:cs="Arial"/>
          <w:w w:val="100"/>
          <w:sz w:val="21"/>
          <w:szCs w:val="21"/>
          <w:lang w:eastAsia="pl-PL"/>
        </w:rPr>
        <w:t xml:space="preserve"> i problemu zdrowotnego pacjenta, wykonuje niezbędne dla tych celów badania diagnostyczne, spośród badań określonych dla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wykazem badań diagnostycznych wskazanych w części IV załącznika nr 1 do rozporządzenia MZ. </w:t>
      </w:r>
      <w:r w:rsidRPr="00D06227">
        <w:rPr>
          <w:rFonts w:ascii="Arial" w:eastAsia="Times New Roman" w:hAnsi="Arial" w:cs="Arial"/>
          <w:w w:val="100"/>
          <w:sz w:val="21"/>
          <w:szCs w:val="21"/>
          <w:lang w:eastAsia="pl-PL"/>
        </w:rPr>
        <w:br/>
        <w:t xml:space="preserve">5. W przypadku wniosków składanych do lekarza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przez zadeklarowanych do niego świadczeniobiorców o zlecenie świadczenia transportu „dalekiego” w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w trybie i na zasadach określonych w oddziale 3.5, lekarz ustala zasadność ich realizacji.</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12.</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xml:space="preserve">1. W przypadku uprawdopodobnionego postępowaniem diagnostycznym, podejrzenia wystąpienia u świadczeniobiorcy nowotworu złośliwego spośród określonych w przepisach wydanych na podstawie art. 32b ust. 5 ustawy, lekarz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wydaje świadczeniobiorcy kartę diagnostyki i </w:t>
      </w:r>
      <w:proofErr w:type="spellStart"/>
      <w:r w:rsidRPr="00D06227">
        <w:rPr>
          <w:rFonts w:ascii="Arial" w:eastAsia="Times New Roman" w:hAnsi="Arial" w:cs="Arial"/>
          <w:w w:val="100"/>
          <w:sz w:val="21"/>
          <w:szCs w:val="21"/>
          <w:lang w:eastAsia="pl-PL"/>
        </w:rPr>
        <w:t>leczenia</w:t>
      </w:r>
      <w:proofErr w:type="spellEnd"/>
      <w:r w:rsidRPr="00D06227">
        <w:rPr>
          <w:rFonts w:ascii="Arial" w:eastAsia="Times New Roman" w:hAnsi="Arial" w:cs="Arial"/>
          <w:w w:val="100"/>
          <w:sz w:val="21"/>
          <w:szCs w:val="21"/>
          <w:lang w:eastAsia="pl-PL"/>
        </w:rPr>
        <w:t xml:space="preserve"> onkologicznego.</w:t>
      </w:r>
      <w:r w:rsidRPr="00D06227">
        <w:rPr>
          <w:rFonts w:ascii="Arial" w:eastAsia="Times New Roman" w:hAnsi="Arial" w:cs="Arial"/>
          <w:w w:val="100"/>
          <w:sz w:val="21"/>
          <w:szCs w:val="21"/>
          <w:lang w:eastAsia="pl-PL"/>
        </w:rPr>
        <w:br/>
        <w:t xml:space="preserve">2. Wydanie karty diagnostyki i </w:t>
      </w:r>
      <w:proofErr w:type="spellStart"/>
      <w:r w:rsidRPr="00D06227">
        <w:rPr>
          <w:rFonts w:ascii="Arial" w:eastAsia="Times New Roman" w:hAnsi="Arial" w:cs="Arial"/>
          <w:w w:val="100"/>
          <w:sz w:val="21"/>
          <w:szCs w:val="21"/>
          <w:lang w:eastAsia="pl-PL"/>
        </w:rPr>
        <w:t>leczenia</w:t>
      </w:r>
      <w:proofErr w:type="spellEnd"/>
      <w:r w:rsidRPr="00D06227">
        <w:rPr>
          <w:rFonts w:ascii="Arial" w:eastAsia="Times New Roman" w:hAnsi="Arial" w:cs="Arial"/>
          <w:w w:val="100"/>
          <w:sz w:val="21"/>
          <w:szCs w:val="21"/>
          <w:lang w:eastAsia="pl-PL"/>
        </w:rPr>
        <w:t xml:space="preserve"> onkologicznego jest dokonywane z zastosowaniem aplikacji informatycznej (systemu informatycznego) udostępnionej przez Fundusz i sprawozdawane w formie porady lekarskiej. Wraz z informacją o udzielonej poradzie, o której mowa w zdaniu pierwszym, świadczeniodawca sprawozdaje dane dotyczące wykonanej diagnostyki onkologicznej poprzedzającej wydanie karty, zgodnie z przepisami wydanymi na podstawie art. 190 ust. 1 ustawy.</w:t>
      </w:r>
      <w:r w:rsidRPr="00D06227">
        <w:rPr>
          <w:rFonts w:ascii="Arial" w:eastAsia="Times New Roman" w:hAnsi="Arial" w:cs="Arial"/>
          <w:w w:val="100"/>
          <w:sz w:val="21"/>
          <w:szCs w:val="21"/>
          <w:lang w:eastAsia="pl-PL"/>
        </w:rPr>
        <w:br/>
        <w:t>3. Informacja, o której mowa w ust. 2, przekazywana jest zgodnie z postanowieniami określonymi w § 9 ust. 11.</w:t>
      </w:r>
      <w:r w:rsidRPr="00D06227">
        <w:rPr>
          <w:rFonts w:ascii="Arial" w:eastAsia="Times New Roman" w:hAnsi="Arial" w:cs="Arial"/>
          <w:w w:val="100"/>
          <w:sz w:val="21"/>
          <w:szCs w:val="21"/>
          <w:lang w:eastAsia="pl-PL"/>
        </w:rPr>
        <w:br/>
        <w:t xml:space="preserve">4. Fundusz informuje świadczeniodawcę i lekarzy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udzielających świadczeń u tego świadczeniodawcy, za pośrednictwem udostępnionej aplikacji informatycznej, o wartościach indywidualnych WRN ustalonych dla poszczególnych lekarzy oraz o wartości uśrednionego WRN dla świadczeniodawcy, z zastrzeżeniem § 2 ust. 1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22 zdanie drugie, obowiązujących dla </w:t>
      </w:r>
      <w:r w:rsidRPr="00D06227">
        <w:rPr>
          <w:rFonts w:ascii="Arial" w:eastAsia="Times New Roman" w:hAnsi="Arial" w:cs="Arial"/>
          <w:w w:val="100"/>
          <w:sz w:val="21"/>
          <w:szCs w:val="21"/>
          <w:lang w:eastAsia="pl-PL"/>
        </w:rPr>
        <w:lastRenderedPageBreak/>
        <w:t>następnego miesiąca.</w:t>
      </w:r>
      <w:r w:rsidRPr="00D06227">
        <w:rPr>
          <w:rFonts w:ascii="Arial" w:eastAsia="Times New Roman" w:hAnsi="Arial" w:cs="Arial"/>
          <w:w w:val="100"/>
          <w:sz w:val="21"/>
          <w:szCs w:val="21"/>
          <w:lang w:eastAsia="pl-PL"/>
        </w:rPr>
        <w:br/>
        <w:t xml:space="preserve">5. Do czasu uzyskania przez Fundusz informacji o przekroczeniu przez lekarza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liczby trzydziestu kart, o których mowa w § 2 ust. 1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5 wydanych świadczeniobiorcom, u których wykonano diagnostykę onkologiczną, nie określa się indywidualnych WRN.</w:t>
      </w:r>
      <w:r w:rsidRPr="00D06227">
        <w:rPr>
          <w:rFonts w:ascii="Arial" w:eastAsia="Times New Roman" w:hAnsi="Arial" w:cs="Arial"/>
          <w:w w:val="100"/>
          <w:sz w:val="21"/>
          <w:szCs w:val="21"/>
          <w:lang w:eastAsia="pl-PL"/>
        </w:rPr>
        <w:br/>
        <w:t xml:space="preserve">6. Do czasu określenia przez Fundusz indywidualnego WRN, </w:t>
      </w:r>
      <w:proofErr w:type="spellStart"/>
      <w:r w:rsidRPr="00D06227">
        <w:rPr>
          <w:rFonts w:ascii="Arial" w:eastAsia="Times New Roman" w:hAnsi="Arial" w:cs="Arial"/>
          <w:w w:val="100"/>
          <w:sz w:val="21"/>
          <w:szCs w:val="21"/>
          <w:lang w:eastAsia="pl-PL"/>
        </w:rPr>
        <w:t>co</w:t>
      </w:r>
      <w:proofErr w:type="spellEnd"/>
      <w:r w:rsidRPr="00D06227">
        <w:rPr>
          <w:rFonts w:ascii="Arial" w:eastAsia="Times New Roman" w:hAnsi="Arial" w:cs="Arial"/>
          <w:w w:val="100"/>
          <w:sz w:val="21"/>
          <w:szCs w:val="21"/>
          <w:lang w:eastAsia="pl-PL"/>
        </w:rPr>
        <w:t xml:space="preserve"> najmniej dla jednego lekarza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udzielającego świadczeń u świadczeniodawcy, dla tego świadczeniodawcy nie określa się uśrednionego WRN.</w:t>
      </w:r>
      <w:r w:rsidRPr="00D06227">
        <w:rPr>
          <w:rFonts w:ascii="Arial" w:eastAsia="Times New Roman" w:hAnsi="Arial" w:cs="Arial"/>
          <w:w w:val="100"/>
          <w:sz w:val="21"/>
          <w:szCs w:val="21"/>
          <w:lang w:eastAsia="pl-PL"/>
        </w:rPr>
        <w:br/>
        <w:t xml:space="preserve">7. Wartość uśrednionego WRN stanowi iloraz liczby kart diagnostyki i </w:t>
      </w:r>
      <w:proofErr w:type="spellStart"/>
      <w:r w:rsidRPr="00D06227">
        <w:rPr>
          <w:rFonts w:ascii="Arial" w:eastAsia="Times New Roman" w:hAnsi="Arial" w:cs="Arial"/>
          <w:w w:val="100"/>
          <w:sz w:val="21"/>
          <w:szCs w:val="21"/>
          <w:lang w:eastAsia="pl-PL"/>
        </w:rPr>
        <w:t>leczenia</w:t>
      </w:r>
      <w:proofErr w:type="spellEnd"/>
      <w:r w:rsidRPr="00D06227">
        <w:rPr>
          <w:rFonts w:ascii="Arial" w:eastAsia="Times New Roman" w:hAnsi="Arial" w:cs="Arial"/>
          <w:w w:val="100"/>
          <w:sz w:val="21"/>
          <w:szCs w:val="21"/>
          <w:lang w:eastAsia="pl-PL"/>
        </w:rPr>
        <w:t xml:space="preserve"> onkologicznego, wydanych przez lekarzy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udzielających świadczeń u świadczeniodawcy, świadczeniobiorcom, u których w wyniku przeprowadzonej diagnostyki onkologicznej rozpoznano nowotwór złośliwy, o którym mowa w ust. 1 oraz liczby kart wydanych świadczeniobiorcom przez tych lekarzy, na których podstawie wykonano diagnostykę onkologiczną.</w:t>
      </w:r>
      <w:r w:rsidRPr="00D06227">
        <w:rPr>
          <w:rFonts w:ascii="Arial" w:eastAsia="Times New Roman" w:hAnsi="Arial" w:cs="Arial"/>
          <w:w w:val="100"/>
          <w:sz w:val="21"/>
          <w:szCs w:val="21"/>
          <w:lang w:eastAsia="pl-PL"/>
        </w:rPr>
        <w:br/>
        <w:t xml:space="preserve">8. Uśredniony WRN na dany miesiąc Fundusz określa na podstawie danych z 12 miesięcy poprzedzających o dwa miesiące, miesiąc, dla którego wskaźnik jest wyliczany, z zastrzeżeniem ust. 6. W przypadku, gdy lekarz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przekroczy liczbę trzydziestu kart wydanych świadczeniobiorcom, o których mowa w ust. 7, przed upływem 14 miesięcy od wystawienia pierwszej karty, do tego czasu określenie uśrednionego WRN następuje na podstawie dotychczasowych danych.</w:t>
      </w:r>
      <w:r w:rsidRPr="00D06227">
        <w:rPr>
          <w:rFonts w:ascii="Arial" w:eastAsia="Times New Roman" w:hAnsi="Arial" w:cs="Arial"/>
          <w:w w:val="100"/>
          <w:sz w:val="21"/>
          <w:szCs w:val="21"/>
          <w:lang w:eastAsia="pl-PL"/>
        </w:rPr>
        <w:br/>
        <w:t>9. Wartość uśrednionego WRN dla świadczeniodawcy stanowi podstawę do rozliczenia świadczenia, o którym mowa w ust. 2.</w:t>
      </w:r>
      <w:r w:rsidRPr="00D06227">
        <w:rPr>
          <w:rFonts w:ascii="Arial" w:eastAsia="Times New Roman" w:hAnsi="Arial" w:cs="Arial"/>
          <w:w w:val="100"/>
          <w:sz w:val="21"/>
          <w:szCs w:val="21"/>
          <w:lang w:eastAsia="pl-PL"/>
        </w:rPr>
        <w:br/>
        <w:t xml:space="preserve">10. W przypadku zaistnienia, związanej z wydawaniem kart diagnostyki i </w:t>
      </w:r>
      <w:proofErr w:type="spellStart"/>
      <w:r w:rsidRPr="00D06227">
        <w:rPr>
          <w:rFonts w:ascii="Arial" w:eastAsia="Times New Roman" w:hAnsi="Arial" w:cs="Arial"/>
          <w:w w:val="100"/>
          <w:sz w:val="21"/>
          <w:szCs w:val="21"/>
          <w:lang w:eastAsia="pl-PL"/>
        </w:rPr>
        <w:t>leczenia</w:t>
      </w:r>
      <w:proofErr w:type="spellEnd"/>
      <w:r w:rsidRPr="00D06227">
        <w:rPr>
          <w:rFonts w:ascii="Arial" w:eastAsia="Times New Roman" w:hAnsi="Arial" w:cs="Arial"/>
          <w:w w:val="100"/>
          <w:sz w:val="21"/>
          <w:szCs w:val="21"/>
          <w:lang w:eastAsia="pl-PL"/>
        </w:rPr>
        <w:t xml:space="preserve"> onkologicznego, okoliczności, o której mowa w art. 32a ust. 9 ustawy, do dalszego ich wydawania stosuje się przepisy art. 32a ust. 13 i 14 ustawy.</w:t>
      </w:r>
      <w:r w:rsidRPr="00D06227">
        <w:rPr>
          <w:rFonts w:ascii="Arial" w:eastAsia="Times New Roman" w:hAnsi="Arial" w:cs="Arial"/>
          <w:w w:val="100"/>
          <w:sz w:val="21"/>
          <w:szCs w:val="21"/>
          <w:lang w:eastAsia="pl-PL"/>
        </w:rPr>
        <w:br/>
        <w:t xml:space="preserve">11. W sytuacji, o której mowa w ust. 10, do czasu wydania przez lekarza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kolejnych piętnastu kart diagnostyki i </w:t>
      </w:r>
      <w:proofErr w:type="spellStart"/>
      <w:r w:rsidRPr="00D06227">
        <w:rPr>
          <w:rFonts w:ascii="Arial" w:eastAsia="Times New Roman" w:hAnsi="Arial" w:cs="Arial"/>
          <w:w w:val="100"/>
          <w:sz w:val="21"/>
          <w:szCs w:val="21"/>
          <w:lang w:eastAsia="pl-PL"/>
        </w:rPr>
        <w:t>leczenia</w:t>
      </w:r>
      <w:proofErr w:type="spellEnd"/>
      <w:r w:rsidRPr="00D06227">
        <w:rPr>
          <w:rFonts w:ascii="Arial" w:eastAsia="Times New Roman" w:hAnsi="Arial" w:cs="Arial"/>
          <w:w w:val="100"/>
          <w:sz w:val="21"/>
          <w:szCs w:val="21"/>
          <w:lang w:eastAsia="pl-PL"/>
        </w:rPr>
        <w:t xml:space="preserve"> onkologicznego, świadczeniobiorcom, u których wykonana została diagnostyka onkologiczna, wyliczenie uśrednionego WRN następuje na zasadach określonych w ust. 8.</w:t>
      </w:r>
      <w:r w:rsidRPr="00D06227">
        <w:rPr>
          <w:rFonts w:ascii="Arial" w:eastAsia="Times New Roman" w:hAnsi="Arial" w:cs="Arial"/>
          <w:w w:val="100"/>
          <w:sz w:val="21"/>
          <w:szCs w:val="21"/>
          <w:lang w:eastAsia="pl-PL"/>
        </w:rPr>
        <w:br/>
        <w:t xml:space="preserve">12. W okresie posiadania przez lekarzy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udzielających świadczeń u danego świadczeniodawcy, uprawnień do wydawania kart diagnostyki i </w:t>
      </w:r>
      <w:proofErr w:type="spellStart"/>
      <w:r w:rsidRPr="00D06227">
        <w:rPr>
          <w:rFonts w:ascii="Arial" w:eastAsia="Times New Roman" w:hAnsi="Arial" w:cs="Arial"/>
          <w:w w:val="100"/>
          <w:sz w:val="21"/>
          <w:szCs w:val="21"/>
          <w:lang w:eastAsia="pl-PL"/>
        </w:rPr>
        <w:t>leczenia</w:t>
      </w:r>
      <w:proofErr w:type="spellEnd"/>
      <w:r w:rsidRPr="00D06227">
        <w:rPr>
          <w:rFonts w:ascii="Arial" w:eastAsia="Times New Roman" w:hAnsi="Arial" w:cs="Arial"/>
          <w:w w:val="100"/>
          <w:sz w:val="21"/>
          <w:szCs w:val="21"/>
          <w:lang w:eastAsia="pl-PL"/>
        </w:rPr>
        <w:t xml:space="preserve"> onkologicznego, świadczeniodawca, w zwyczajowo przyjęty sposób, powinien informować świadczeniobiorców o możliwości skorzystania ze świadczeń w placówkach świadczeniodawcy, a w szczególności umieścić wewnątrz budynku, w widocznych miejscach, przy imionach i nazwiskach lekarzy udzielających świadczeń, informacji o posiadaniu przez lekarza uprawnień do wydawania takich kart.</w:t>
      </w:r>
      <w:r w:rsidRPr="00D06227">
        <w:rPr>
          <w:rFonts w:ascii="Arial" w:eastAsia="Times New Roman" w:hAnsi="Arial" w:cs="Arial"/>
          <w:w w:val="100"/>
          <w:sz w:val="21"/>
          <w:szCs w:val="21"/>
          <w:lang w:eastAsia="pl-PL"/>
        </w:rPr>
        <w:br/>
        <w:t>13. Realizując obowiązek, o którym mowa w ust. 12 świadczeniodawca obowiązany jest stosować wzór znaku graficznego, który jest określony w załączniku nr 5a do zarządzenia.</w:t>
      </w:r>
    </w:p>
    <w:p w:rsidR="00D06227" w:rsidRPr="00D06227" w:rsidRDefault="00D06227" w:rsidP="00D06227">
      <w:pPr>
        <w:shd w:val="clear" w:color="auto" w:fill="FFFFFF"/>
        <w:spacing w:before="100" w:beforeAutospacing="1" w:after="100" w:afterAutospacing="1" w:line="336" w:lineRule="atLeast"/>
        <w:jc w:val="center"/>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Normy dotyczące liczby świadczeniobiorców</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13. </w:t>
      </w:r>
      <w:r w:rsidRPr="00D06227">
        <w:rPr>
          <w:rFonts w:ascii="Arial" w:eastAsia="Times New Roman" w:hAnsi="Arial" w:cs="Arial"/>
          <w:w w:val="100"/>
          <w:sz w:val="21"/>
          <w:szCs w:val="21"/>
          <w:lang w:eastAsia="pl-PL"/>
        </w:rPr>
        <w:t xml:space="preserve">1. Zalecana liczba świadczeniobiorców objętych opieką przez jednego lekarza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nie powinna przekraczać 2500 osób.</w:t>
      </w:r>
      <w:r w:rsidRPr="00D06227">
        <w:rPr>
          <w:rFonts w:ascii="Arial" w:eastAsia="Times New Roman" w:hAnsi="Arial" w:cs="Arial"/>
          <w:w w:val="100"/>
          <w:sz w:val="21"/>
          <w:szCs w:val="21"/>
          <w:lang w:eastAsia="pl-PL"/>
        </w:rPr>
        <w:br/>
        <w:t xml:space="preserve">2. Lekarz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może obejmować świadczeniobiorców opieką na podstawie deklaracji wyboru </w:t>
      </w:r>
      <w:r w:rsidRPr="00D06227">
        <w:rPr>
          <w:rFonts w:ascii="Arial" w:eastAsia="Times New Roman" w:hAnsi="Arial" w:cs="Arial"/>
          <w:w w:val="100"/>
          <w:sz w:val="21"/>
          <w:szCs w:val="21"/>
          <w:lang w:eastAsia="pl-PL"/>
        </w:rPr>
        <w:lastRenderedPageBreak/>
        <w:t xml:space="preserve">wyłącznie u jednego świadczeniodawcy realizującego umowę o udzielanie świadczeń lekarza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w:t>
      </w:r>
    </w:p>
    <w:p w:rsidR="00D06227" w:rsidRPr="00D06227" w:rsidRDefault="00D06227" w:rsidP="00D06227">
      <w:pPr>
        <w:shd w:val="clear" w:color="auto" w:fill="FFFFFF"/>
        <w:spacing w:before="100" w:beforeAutospacing="1" w:after="100" w:afterAutospacing="1" w:line="336" w:lineRule="atLeast"/>
        <w:jc w:val="center"/>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xml:space="preserve">Organizacja udzielania świadczeń i dostępność do świadczeń lekarza </w:t>
      </w:r>
      <w:proofErr w:type="spellStart"/>
      <w:r w:rsidRPr="00D06227">
        <w:rPr>
          <w:rFonts w:ascii="Arial" w:eastAsia="Times New Roman" w:hAnsi="Arial" w:cs="Arial"/>
          <w:b/>
          <w:bCs/>
          <w:w w:val="100"/>
          <w:sz w:val="21"/>
          <w:lang w:eastAsia="pl-PL"/>
        </w:rPr>
        <w:t>poz</w:t>
      </w:r>
      <w:proofErr w:type="spellEnd"/>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14.</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xml:space="preserve">1. Świadczeniodawca zapewnia dostępność do świadczeń lekarza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stanowiących przedmiot umowy, w dniach i godzinach określonych w części I załącznika nr 1 do rozporządzenia MZ, przestrzegając zasad organizacji udzielania świadczeń w nim określonych, zgodnie z harmonogramem </w:t>
      </w:r>
      <w:proofErr w:type="spellStart"/>
      <w:r w:rsidRPr="00D06227">
        <w:rPr>
          <w:rFonts w:ascii="Arial" w:eastAsia="Times New Roman" w:hAnsi="Arial" w:cs="Arial"/>
          <w:w w:val="100"/>
          <w:sz w:val="21"/>
          <w:szCs w:val="21"/>
          <w:lang w:eastAsia="pl-PL"/>
        </w:rPr>
        <w:t>pracy</w:t>
      </w:r>
      <w:proofErr w:type="spellEnd"/>
      <w:r w:rsidRPr="00D06227">
        <w:rPr>
          <w:rFonts w:ascii="Arial" w:eastAsia="Times New Roman" w:hAnsi="Arial" w:cs="Arial"/>
          <w:w w:val="100"/>
          <w:sz w:val="21"/>
          <w:szCs w:val="21"/>
          <w:lang w:eastAsia="pl-PL"/>
        </w:rPr>
        <w:t xml:space="preserve"> świadczeniodawcy.</w:t>
      </w:r>
      <w:r w:rsidRPr="00D06227">
        <w:rPr>
          <w:rFonts w:ascii="Arial" w:eastAsia="Times New Roman" w:hAnsi="Arial" w:cs="Arial"/>
          <w:w w:val="100"/>
          <w:sz w:val="21"/>
          <w:szCs w:val="21"/>
          <w:lang w:eastAsia="pl-PL"/>
        </w:rPr>
        <w:br/>
        <w:t xml:space="preserve">2. Świadczenia realizowane są w miejscu udzielania świadczeń oraz w przypadkach uzasadnionych wskazaniami medycznymi – przez porady udzielane w domu świadczeniobiorcy; dni i godziny przyjęć, w tym czas przeznaczony na realizację porad udzielanych w warunkach domowych, określa harmonogram </w:t>
      </w:r>
      <w:proofErr w:type="spellStart"/>
      <w:r w:rsidRPr="00D06227">
        <w:rPr>
          <w:rFonts w:ascii="Arial" w:eastAsia="Times New Roman" w:hAnsi="Arial" w:cs="Arial"/>
          <w:w w:val="100"/>
          <w:sz w:val="21"/>
          <w:szCs w:val="21"/>
          <w:lang w:eastAsia="pl-PL"/>
        </w:rPr>
        <w:t>pracy</w:t>
      </w:r>
      <w:proofErr w:type="spellEnd"/>
      <w:r w:rsidRPr="00D06227">
        <w:rPr>
          <w:rFonts w:ascii="Arial" w:eastAsia="Times New Roman" w:hAnsi="Arial" w:cs="Arial"/>
          <w:w w:val="100"/>
          <w:sz w:val="21"/>
          <w:szCs w:val="21"/>
          <w:lang w:eastAsia="pl-PL"/>
        </w:rPr>
        <w:t xml:space="preserve"> lekarza.</w:t>
      </w:r>
      <w:r w:rsidRPr="00D06227">
        <w:rPr>
          <w:rFonts w:ascii="Arial" w:eastAsia="Times New Roman" w:hAnsi="Arial" w:cs="Arial"/>
          <w:w w:val="100"/>
          <w:sz w:val="21"/>
          <w:szCs w:val="21"/>
          <w:lang w:eastAsia="pl-PL"/>
        </w:rPr>
        <w:br/>
        <w:t xml:space="preserve">3. Harmonogram </w:t>
      </w:r>
      <w:proofErr w:type="spellStart"/>
      <w:r w:rsidRPr="00D06227">
        <w:rPr>
          <w:rFonts w:ascii="Arial" w:eastAsia="Times New Roman" w:hAnsi="Arial" w:cs="Arial"/>
          <w:w w:val="100"/>
          <w:sz w:val="21"/>
          <w:szCs w:val="21"/>
          <w:lang w:eastAsia="pl-PL"/>
        </w:rPr>
        <w:t>pracy</w:t>
      </w:r>
      <w:proofErr w:type="spellEnd"/>
      <w:r w:rsidRPr="00D06227">
        <w:rPr>
          <w:rFonts w:ascii="Arial" w:eastAsia="Times New Roman" w:hAnsi="Arial" w:cs="Arial"/>
          <w:w w:val="100"/>
          <w:sz w:val="21"/>
          <w:szCs w:val="21"/>
          <w:lang w:eastAsia="pl-PL"/>
        </w:rPr>
        <w:t xml:space="preserve"> świadczeniodawcy oraz harmonogram </w:t>
      </w:r>
      <w:proofErr w:type="spellStart"/>
      <w:r w:rsidRPr="00D06227">
        <w:rPr>
          <w:rFonts w:ascii="Arial" w:eastAsia="Times New Roman" w:hAnsi="Arial" w:cs="Arial"/>
          <w:w w:val="100"/>
          <w:sz w:val="21"/>
          <w:szCs w:val="21"/>
          <w:lang w:eastAsia="pl-PL"/>
        </w:rPr>
        <w:t>pracy</w:t>
      </w:r>
      <w:proofErr w:type="spellEnd"/>
      <w:r w:rsidRPr="00D06227">
        <w:rPr>
          <w:rFonts w:ascii="Arial" w:eastAsia="Times New Roman" w:hAnsi="Arial" w:cs="Arial"/>
          <w:w w:val="100"/>
          <w:sz w:val="21"/>
          <w:szCs w:val="21"/>
          <w:lang w:eastAsia="pl-PL"/>
        </w:rPr>
        <w:t xml:space="preserve"> lekarza, o których mowa w ust. 1 i 2, oraz zmiany w tych harmonogramach świadczeniodawca składa do Funduszu z wykorzystaniem Portalu Narodowego Funduszu Zdrowia. Złożenie harmonogramów stanowi warunek zawarcia umowy o udzielanie świadczeń opieki zdrowotnej.</w:t>
      </w:r>
      <w:r w:rsidRPr="00D06227">
        <w:rPr>
          <w:rFonts w:ascii="Arial" w:eastAsia="Times New Roman" w:hAnsi="Arial" w:cs="Arial"/>
          <w:w w:val="100"/>
          <w:sz w:val="21"/>
          <w:szCs w:val="21"/>
          <w:lang w:eastAsia="pl-PL"/>
        </w:rPr>
        <w:br/>
        <w:t xml:space="preserve">4. Na świadczenia pozostające w zakresach zadań </w:t>
      </w:r>
      <w:proofErr w:type="spellStart"/>
      <w:r w:rsidRPr="00D06227">
        <w:rPr>
          <w:rFonts w:ascii="Arial" w:eastAsia="Times New Roman" w:hAnsi="Arial" w:cs="Arial"/>
          <w:w w:val="100"/>
          <w:sz w:val="21"/>
          <w:szCs w:val="21"/>
          <w:lang w:eastAsia="pl-PL"/>
        </w:rPr>
        <w:t>pielęgniarki</w:t>
      </w:r>
      <w:proofErr w:type="spellEnd"/>
      <w:r w:rsidRPr="00D06227">
        <w:rPr>
          <w:rFonts w:ascii="Arial" w:eastAsia="Times New Roman" w:hAnsi="Arial" w:cs="Arial"/>
          <w:w w:val="100"/>
          <w:sz w:val="21"/>
          <w:szCs w:val="21"/>
          <w:lang w:eastAsia="pl-PL"/>
        </w:rPr>
        <w:t xml:space="preserve">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położnej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i </w:t>
      </w:r>
      <w:proofErr w:type="spellStart"/>
      <w:r w:rsidRPr="00D06227">
        <w:rPr>
          <w:rFonts w:ascii="Arial" w:eastAsia="Times New Roman" w:hAnsi="Arial" w:cs="Arial"/>
          <w:w w:val="100"/>
          <w:sz w:val="21"/>
          <w:szCs w:val="21"/>
          <w:lang w:eastAsia="pl-PL"/>
        </w:rPr>
        <w:t>pielęgniarki</w:t>
      </w:r>
      <w:proofErr w:type="spellEnd"/>
      <w:r w:rsidRPr="00D06227">
        <w:rPr>
          <w:rFonts w:ascii="Arial" w:eastAsia="Times New Roman" w:hAnsi="Arial" w:cs="Arial"/>
          <w:w w:val="100"/>
          <w:sz w:val="21"/>
          <w:szCs w:val="21"/>
          <w:lang w:eastAsia="pl-PL"/>
        </w:rPr>
        <w:t xml:space="preserve"> szkolnej, lekarz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wydaje skierowania. Wzór skierowania jest określony w załączniku nr 5 do zarządzenia.</w:t>
      </w:r>
      <w:r w:rsidRPr="00D06227">
        <w:rPr>
          <w:rFonts w:ascii="Arial" w:eastAsia="Times New Roman" w:hAnsi="Arial" w:cs="Arial"/>
          <w:w w:val="100"/>
          <w:sz w:val="21"/>
          <w:szCs w:val="21"/>
          <w:lang w:eastAsia="pl-PL"/>
        </w:rPr>
        <w:br/>
        <w:t xml:space="preserve">5. Skierowanie, o którym mowa w ust. 4, w odniesieniu do populacji świadczeniobiorców zadeklarowanych jednocześnie do lekarza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i </w:t>
      </w:r>
      <w:proofErr w:type="spellStart"/>
      <w:r w:rsidRPr="00D06227">
        <w:rPr>
          <w:rFonts w:ascii="Arial" w:eastAsia="Times New Roman" w:hAnsi="Arial" w:cs="Arial"/>
          <w:w w:val="100"/>
          <w:sz w:val="21"/>
          <w:szCs w:val="21"/>
          <w:lang w:eastAsia="pl-PL"/>
        </w:rPr>
        <w:t>pielęgniarki</w:t>
      </w:r>
      <w:proofErr w:type="spellEnd"/>
      <w:r w:rsidRPr="00D06227">
        <w:rPr>
          <w:rFonts w:ascii="Arial" w:eastAsia="Times New Roman" w:hAnsi="Arial" w:cs="Arial"/>
          <w:w w:val="100"/>
          <w:sz w:val="21"/>
          <w:szCs w:val="21"/>
          <w:lang w:eastAsia="pl-PL"/>
        </w:rPr>
        <w:t xml:space="preserve">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lekarza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i położnej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oraz zadeklarowanych do lekarza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i objętych opieką </w:t>
      </w:r>
      <w:proofErr w:type="spellStart"/>
      <w:r w:rsidRPr="00D06227">
        <w:rPr>
          <w:rFonts w:ascii="Arial" w:eastAsia="Times New Roman" w:hAnsi="Arial" w:cs="Arial"/>
          <w:w w:val="100"/>
          <w:sz w:val="21"/>
          <w:szCs w:val="21"/>
          <w:lang w:eastAsia="pl-PL"/>
        </w:rPr>
        <w:t>pielęgniarki</w:t>
      </w:r>
      <w:proofErr w:type="spellEnd"/>
      <w:r w:rsidRPr="00D06227">
        <w:rPr>
          <w:rFonts w:ascii="Arial" w:eastAsia="Times New Roman" w:hAnsi="Arial" w:cs="Arial"/>
          <w:w w:val="100"/>
          <w:sz w:val="21"/>
          <w:szCs w:val="21"/>
          <w:lang w:eastAsia="pl-PL"/>
        </w:rPr>
        <w:t xml:space="preserve"> szkolnej nie dotyczy świadczeniodawców realizujących umowy w obydwu zakresach świadczeń. Podstawę realizacji zleceń w zakresach świadczeń, o których mowa w zdaniu pierwszym, u tych świadczeniodawców stanowi opis zlecenia w dokumentacji medycznej świadczeniobiorcy. Pielęgniarki i </w:t>
      </w:r>
      <w:proofErr w:type="spellStart"/>
      <w:r w:rsidRPr="00D06227">
        <w:rPr>
          <w:rFonts w:ascii="Arial" w:eastAsia="Times New Roman" w:hAnsi="Arial" w:cs="Arial"/>
          <w:w w:val="100"/>
          <w:sz w:val="21"/>
          <w:szCs w:val="21"/>
          <w:lang w:eastAsia="pl-PL"/>
        </w:rPr>
        <w:t>położna</w:t>
      </w:r>
      <w:proofErr w:type="spellEnd"/>
      <w:r w:rsidRPr="00D06227">
        <w:rPr>
          <w:rFonts w:ascii="Arial" w:eastAsia="Times New Roman" w:hAnsi="Arial" w:cs="Arial"/>
          <w:w w:val="100"/>
          <w:sz w:val="21"/>
          <w:szCs w:val="21"/>
          <w:lang w:eastAsia="pl-PL"/>
        </w:rPr>
        <w:t xml:space="preserve"> udzielające świadczeń dokumentują wykonanie zlecenia zgodnie z zasadami określonymi w odrębnych przepisach.</w:t>
      </w:r>
      <w:r w:rsidRPr="00D06227">
        <w:rPr>
          <w:rFonts w:ascii="Arial" w:eastAsia="Times New Roman" w:hAnsi="Arial" w:cs="Arial"/>
          <w:w w:val="100"/>
          <w:sz w:val="21"/>
          <w:szCs w:val="21"/>
          <w:lang w:eastAsia="pl-PL"/>
        </w:rPr>
        <w:br/>
        <w:t xml:space="preserve">6. Lekarz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jest uprawniony do wystawiania zadeklarowanym świadczeniobiorcom, na zasadach określonych w przepisach dotyczących świadczeń gwarantowanych z zakresu </w:t>
      </w:r>
      <w:proofErr w:type="spellStart"/>
      <w:r w:rsidRPr="00D06227">
        <w:rPr>
          <w:rFonts w:ascii="Arial" w:eastAsia="Times New Roman" w:hAnsi="Arial" w:cs="Arial"/>
          <w:w w:val="100"/>
          <w:sz w:val="21"/>
          <w:szCs w:val="21"/>
          <w:lang w:eastAsia="pl-PL"/>
        </w:rPr>
        <w:t>rehabilitacji</w:t>
      </w:r>
      <w:proofErr w:type="spellEnd"/>
      <w:r w:rsidRPr="00D06227">
        <w:rPr>
          <w:rFonts w:ascii="Arial" w:eastAsia="Times New Roman" w:hAnsi="Arial" w:cs="Arial"/>
          <w:w w:val="100"/>
          <w:sz w:val="21"/>
          <w:szCs w:val="21"/>
          <w:lang w:eastAsia="pl-PL"/>
        </w:rPr>
        <w:t xml:space="preserve"> leczniczej, wydanych na podstawie art. 31d ustawy, skierowania na zabiegi fizjoterapeutyczne w warunkach ambulatoryjnych i domowych, z wyjątkiem skierowań na zabiegi fizjoterapeutyczne związane z leczeniem wad postawy oraz dysfunkcji narządu ruchu, których przyczyną są te wady (wyłączenie nie dotyczy lekarzy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spełniających jednocześnie wymagania kwalifikacyjne określone w ww. przepisach), a także na rehabilitację ogólnoustrojową w przypadkach zaostrzeń chorób przewlekłych oraz rehabilitację </w:t>
      </w:r>
      <w:proofErr w:type="spellStart"/>
      <w:r w:rsidRPr="00D06227">
        <w:rPr>
          <w:rFonts w:ascii="Arial" w:eastAsia="Times New Roman" w:hAnsi="Arial" w:cs="Arial"/>
          <w:w w:val="100"/>
          <w:sz w:val="21"/>
          <w:szCs w:val="21"/>
          <w:lang w:eastAsia="pl-PL"/>
        </w:rPr>
        <w:t>dzieci</w:t>
      </w:r>
      <w:proofErr w:type="spellEnd"/>
      <w:r w:rsidRPr="00D06227">
        <w:rPr>
          <w:rFonts w:ascii="Arial" w:eastAsia="Times New Roman" w:hAnsi="Arial" w:cs="Arial"/>
          <w:w w:val="100"/>
          <w:sz w:val="21"/>
          <w:szCs w:val="21"/>
          <w:lang w:eastAsia="pl-PL"/>
        </w:rPr>
        <w:t xml:space="preserve"> z zaburzeniami wieku rozwojowego, realizowane w warunkach ośrodka/oddziału dziennego </w:t>
      </w:r>
      <w:proofErr w:type="spellStart"/>
      <w:r w:rsidRPr="00D06227">
        <w:rPr>
          <w:rFonts w:ascii="Arial" w:eastAsia="Times New Roman" w:hAnsi="Arial" w:cs="Arial"/>
          <w:w w:val="100"/>
          <w:sz w:val="21"/>
          <w:szCs w:val="21"/>
          <w:lang w:eastAsia="pl-PL"/>
        </w:rPr>
        <w:t>rehabilitacji</w:t>
      </w:r>
      <w:proofErr w:type="spellEnd"/>
      <w:r w:rsidRPr="00D06227">
        <w:rPr>
          <w:rFonts w:ascii="Arial" w:eastAsia="Times New Roman" w:hAnsi="Arial" w:cs="Arial"/>
          <w:w w:val="100"/>
          <w:sz w:val="21"/>
          <w:szCs w:val="21"/>
          <w:lang w:eastAsia="pl-PL"/>
        </w:rPr>
        <w:t>.</w:t>
      </w:r>
      <w:r w:rsidRPr="00D06227">
        <w:rPr>
          <w:rFonts w:ascii="Arial" w:eastAsia="Times New Roman" w:hAnsi="Arial" w:cs="Arial"/>
          <w:w w:val="100"/>
          <w:sz w:val="21"/>
          <w:szCs w:val="21"/>
          <w:lang w:eastAsia="pl-PL"/>
        </w:rPr>
        <w:br/>
        <w:t xml:space="preserve">7. Z zastrzeżeniem ust. 6, w sytuacji stwierdzenia u świadczeniobiorcy wady postawy kwalifikującej do </w:t>
      </w:r>
      <w:proofErr w:type="spellStart"/>
      <w:r w:rsidRPr="00D06227">
        <w:rPr>
          <w:rFonts w:ascii="Arial" w:eastAsia="Times New Roman" w:hAnsi="Arial" w:cs="Arial"/>
          <w:w w:val="100"/>
          <w:sz w:val="21"/>
          <w:szCs w:val="21"/>
          <w:lang w:eastAsia="pl-PL"/>
        </w:rPr>
        <w:t>rehabilitacji</w:t>
      </w:r>
      <w:proofErr w:type="spellEnd"/>
      <w:r w:rsidRPr="00D06227">
        <w:rPr>
          <w:rFonts w:ascii="Arial" w:eastAsia="Times New Roman" w:hAnsi="Arial" w:cs="Arial"/>
          <w:w w:val="100"/>
          <w:sz w:val="21"/>
          <w:szCs w:val="21"/>
          <w:lang w:eastAsia="pl-PL"/>
        </w:rPr>
        <w:t xml:space="preserve"> leczniczej lub dysfunkcji narządu ruchu, których przyczyną są wady postawy, lekarz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wystawia świadczeniobiorcy, odpowiednio do rozpoznania, skierowanie do poradni rehabilitacyjnej, ortopedycznej lub wad postawy.</w:t>
      </w:r>
      <w:r w:rsidRPr="00D06227">
        <w:rPr>
          <w:rFonts w:ascii="Arial" w:eastAsia="Times New Roman" w:hAnsi="Arial" w:cs="Arial"/>
          <w:w w:val="100"/>
          <w:sz w:val="21"/>
          <w:szCs w:val="21"/>
          <w:lang w:eastAsia="pl-PL"/>
        </w:rPr>
        <w:br/>
        <w:t xml:space="preserve">8. W odniesieniu do </w:t>
      </w:r>
      <w:proofErr w:type="spellStart"/>
      <w:r w:rsidRPr="00D06227">
        <w:rPr>
          <w:rFonts w:ascii="Arial" w:eastAsia="Times New Roman" w:hAnsi="Arial" w:cs="Arial"/>
          <w:w w:val="100"/>
          <w:sz w:val="21"/>
          <w:szCs w:val="21"/>
          <w:lang w:eastAsia="pl-PL"/>
        </w:rPr>
        <w:t>dzieci</w:t>
      </w:r>
      <w:proofErr w:type="spellEnd"/>
      <w:r w:rsidRPr="00D06227">
        <w:rPr>
          <w:rFonts w:ascii="Arial" w:eastAsia="Times New Roman" w:hAnsi="Arial" w:cs="Arial"/>
          <w:w w:val="100"/>
          <w:sz w:val="21"/>
          <w:szCs w:val="21"/>
          <w:lang w:eastAsia="pl-PL"/>
        </w:rPr>
        <w:t xml:space="preserve"> i młodzieży szkolnej, w przypadkach nie kwalifikujących się do </w:t>
      </w:r>
      <w:proofErr w:type="spellStart"/>
      <w:r w:rsidRPr="00D06227">
        <w:rPr>
          <w:rFonts w:ascii="Arial" w:eastAsia="Times New Roman" w:hAnsi="Arial" w:cs="Arial"/>
          <w:w w:val="100"/>
          <w:sz w:val="21"/>
          <w:szCs w:val="21"/>
          <w:lang w:eastAsia="pl-PL"/>
        </w:rPr>
        <w:lastRenderedPageBreak/>
        <w:t>rehabilitacji</w:t>
      </w:r>
      <w:proofErr w:type="spellEnd"/>
      <w:r w:rsidRPr="00D06227">
        <w:rPr>
          <w:rFonts w:ascii="Arial" w:eastAsia="Times New Roman" w:hAnsi="Arial" w:cs="Arial"/>
          <w:w w:val="100"/>
          <w:sz w:val="21"/>
          <w:szCs w:val="21"/>
          <w:lang w:eastAsia="pl-PL"/>
        </w:rPr>
        <w:t xml:space="preserve"> leczniczej, lekarz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kieruje świadczeniobiorcę na zajęcia korekcyjno-kompensacyjne organizowane w szkołach i finansowane ze środków publicznych na podstawie odrębnych przepisów.</w:t>
      </w:r>
      <w:r w:rsidRPr="00D06227">
        <w:rPr>
          <w:rFonts w:ascii="Arial" w:eastAsia="Times New Roman" w:hAnsi="Arial" w:cs="Arial"/>
          <w:w w:val="100"/>
          <w:sz w:val="21"/>
          <w:szCs w:val="21"/>
          <w:lang w:eastAsia="pl-PL"/>
        </w:rPr>
        <w:br/>
        <w:t xml:space="preserve">9. Lekarz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w medycznie uzasadnionych przypadkach wynikających z prowadzonego przez niego procesu </w:t>
      </w:r>
      <w:proofErr w:type="spellStart"/>
      <w:r w:rsidRPr="00D06227">
        <w:rPr>
          <w:rFonts w:ascii="Arial" w:eastAsia="Times New Roman" w:hAnsi="Arial" w:cs="Arial"/>
          <w:w w:val="100"/>
          <w:sz w:val="21"/>
          <w:szCs w:val="21"/>
          <w:lang w:eastAsia="pl-PL"/>
        </w:rPr>
        <w:t>leczenia</w:t>
      </w:r>
      <w:proofErr w:type="spellEnd"/>
      <w:r w:rsidRPr="00D06227">
        <w:rPr>
          <w:rFonts w:ascii="Arial" w:eastAsia="Times New Roman" w:hAnsi="Arial" w:cs="Arial"/>
          <w:w w:val="100"/>
          <w:sz w:val="21"/>
          <w:szCs w:val="21"/>
          <w:lang w:eastAsia="pl-PL"/>
        </w:rPr>
        <w:t xml:space="preserve"> i diagnostyki, może kierować świadczeniobiorcę na badania finansowane przez Fundusz na podstawie odrębnych umów zawartych ze świadczeniodawcami ambulatoryjnej opieki specjalistycznej i na zasadach w nich określonych.</w:t>
      </w:r>
      <w:r w:rsidRPr="00D06227">
        <w:rPr>
          <w:rFonts w:ascii="Arial" w:eastAsia="Times New Roman" w:hAnsi="Arial" w:cs="Arial"/>
          <w:w w:val="100"/>
          <w:sz w:val="21"/>
          <w:szCs w:val="21"/>
          <w:lang w:eastAsia="pl-PL"/>
        </w:rPr>
        <w:br/>
        <w:t xml:space="preserve">10. W przypadku zlecenia przez lekarza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świadczeń gwarantowanych z zakresu zaopatrzenia w wyroby </w:t>
      </w:r>
      <w:proofErr w:type="spellStart"/>
      <w:r w:rsidRPr="00D06227">
        <w:rPr>
          <w:rFonts w:ascii="Arial" w:eastAsia="Times New Roman" w:hAnsi="Arial" w:cs="Arial"/>
          <w:w w:val="100"/>
          <w:sz w:val="21"/>
          <w:szCs w:val="21"/>
          <w:lang w:eastAsia="pl-PL"/>
        </w:rPr>
        <w:t>medyczne</w:t>
      </w:r>
      <w:proofErr w:type="spellEnd"/>
      <w:r w:rsidRPr="00D06227">
        <w:rPr>
          <w:rFonts w:ascii="Arial" w:eastAsia="Times New Roman" w:hAnsi="Arial" w:cs="Arial"/>
          <w:w w:val="100"/>
          <w:sz w:val="21"/>
          <w:szCs w:val="21"/>
          <w:lang w:eastAsia="pl-PL"/>
        </w:rPr>
        <w:t xml:space="preserve"> wydawane na zlecenie, o których mowa w przepisach wydanych na podstawie art. 38 ust. 4 ustawy z dnia 12 maja 2011 r. o refundacji leków, środków spożywczych specjalnego przeznaczenia żywieniowego oraz wyrobów medycznych (Dz. U. 2015 r.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345, 1830 i 1991 oraz z 2016 r.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652), zlecenie winno pozostawać w zgodności z tymi przepisami oraz wystawiane jest na druku zgodnym ze wzorem określonym przepisami wydanymi na podstawie art. 38 ust. 7 tej ustawy.</w:t>
      </w:r>
    </w:p>
    <w:p w:rsidR="00D06227" w:rsidRPr="00D06227" w:rsidRDefault="00D06227" w:rsidP="00D06227">
      <w:pPr>
        <w:shd w:val="clear" w:color="auto" w:fill="FFFFFF"/>
        <w:spacing w:before="100" w:beforeAutospacing="1" w:after="100" w:afterAutospacing="1" w:line="336" w:lineRule="atLeast"/>
        <w:jc w:val="center"/>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xml:space="preserve">Finansowanie świadczeń lekarza </w:t>
      </w:r>
      <w:proofErr w:type="spellStart"/>
      <w:r w:rsidRPr="00D06227">
        <w:rPr>
          <w:rFonts w:ascii="Arial" w:eastAsia="Times New Roman" w:hAnsi="Arial" w:cs="Arial"/>
          <w:b/>
          <w:bCs/>
          <w:w w:val="100"/>
          <w:sz w:val="21"/>
          <w:lang w:eastAsia="pl-PL"/>
        </w:rPr>
        <w:t>poz</w:t>
      </w:r>
      <w:proofErr w:type="spellEnd"/>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15.</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xml:space="preserve">1. Finansowanie świadczeń udzielonych przez lekarza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na podstawie rocznej stawki </w:t>
      </w:r>
      <w:proofErr w:type="spellStart"/>
      <w:r w:rsidRPr="00D06227">
        <w:rPr>
          <w:rFonts w:ascii="Arial" w:eastAsia="Times New Roman" w:hAnsi="Arial" w:cs="Arial"/>
          <w:w w:val="100"/>
          <w:sz w:val="21"/>
          <w:szCs w:val="21"/>
          <w:lang w:eastAsia="pl-PL"/>
        </w:rPr>
        <w:t>kapitacyjnej</w:t>
      </w:r>
      <w:proofErr w:type="spellEnd"/>
      <w:r w:rsidRPr="00D06227">
        <w:rPr>
          <w:rFonts w:ascii="Arial" w:eastAsia="Times New Roman" w:hAnsi="Arial" w:cs="Arial"/>
          <w:w w:val="100"/>
          <w:sz w:val="21"/>
          <w:szCs w:val="21"/>
          <w:lang w:eastAsia="pl-PL"/>
        </w:rPr>
        <w:t>, realizowane jest zgodnie z zasadami określonymi w § 9 ust. 8, z zastrzeżeniem ust. 2–4.</w:t>
      </w:r>
      <w:r w:rsidRPr="00D06227">
        <w:rPr>
          <w:rFonts w:ascii="Arial" w:eastAsia="Times New Roman" w:hAnsi="Arial" w:cs="Arial"/>
          <w:w w:val="100"/>
          <w:sz w:val="21"/>
          <w:szCs w:val="21"/>
          <w:lang w:eastAsia="pl-PL"/>
        </w:rPr>
        <w:br/>
        <w:t xml:space="preserve">2. W stosunku do świadczeniobiorcy zadeklarowanego do lekarza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stawka </w:t>
      </w:r>
      <w:proofErr w:type="spellStart"/>
      <w:r w:rsidRPr="00D06227">
        <w:rPr>
          <w:rFonts w:ascii="Arial" w:eastAsia="Times New Roman" w:hAnsi="Arial" w:cs="Arial"/>
          <w:w w:val="100"/>
          <w:sz w:val="21"/>
          <w:szCs w:val="21"/>
          <w:lang w:eastAsia="pl-PL"/>
        </w:rPr>
        <w:t>kapitacyjna</w:t>
      </w:r>
      <w:proofErr w:type="spellEnd"/>
      <w:r w:rsidRPr="00D06227">
        <w:rPr>
          <w:rFonts w:ascii="Arial" w:eastAsia="Times New Roman" w:hAnsi="Arial" w:cs="Arial"/>
          <w:w w:val="100"/>
          <w:sz w:val="21"/>
          <w:szCs w:val="21"/>
          <w:lang w:eastAsia="pl-PL"/>
        </w:rPr>
        <w:t xml:space="preserve"> korygowana jest współczynnikiem odpowiednim do grupy wiekowej świadczeniobiorcy albo charakteru miejsca pobytu świadczeniobiorcy, tj.:</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1) osoba niewymieniona w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8, w wieku do 6. roku życia – współczynnikiem 2,0;</w:t>
      </w:r>
      <w:r w:rsidRPr="00D06227">
        <w:rPr>
          <w:rFonts w:ascii="Arial" w:eastAsia="Times New Roman" w:hAnsi="Arial" w:cs="Arial"/>
          <w:w w:val="100"/>
          <w:sz w:val="21"/>
          <w:szCs w:val="21"/>
          <w:lang w:eastAsia="pl-PL"/>
        </w:rPr>
        <w:br/>
        <w:t xml:space="preserve">2) osoba niewymieniona w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8, w wieku od 7. do 19. roku życia – współczynnikiem 1,2;</w:t>
      </w:r>
      <w:r w:rsidRPr="00D06227">
        <w:rPr>
          <w:rFonts w:ascii="Arial" w:eastAsia="Times New Roman" w:hAnsi="Arial" w:cs="Arial"/>
          <w:w w:val="100"/>
          <w:sz w:val="21"/>
          <w:szCs w:val="21"/>
          <w:lang w:eastAsia="pl-PL"/>
        </w:rPr>
        <w:br/>
        <w:t xml:space="preserve">3) osoba niewymieniona w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8, w wieku od 20. do 39. roku życia – współczynnikiem 1,0;</w:t>
      </w:r>
      <w:r w:rsidRPr="00D06227">
        <w:rPr>
          <w:rFonts w:ascii="Arial" w:eastAsia="Times New Roman" w:hAnsi="Arial" w:cs="Arial"/>
          <w:w w:val="100"/>
          <w:sz w:val="21"/>
          <w:szCs w:val="21"/>
          <w:lang w:eastAsia="pl-PL"/>
        </w:rPr>
        <w:br/>
        <w:t xml:space="preserve">4) osoba niewymieniona w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8, w wieku od 40. do 65. roku życia:</w:t>
      </w:r>
    </w:p>
    <w:p w:rsidR="00D06227" w:rsidRPr="00D06227" w:rsidRDefault="00D06227" w:rsidP="00D06227">
      <w:pPr>
        <w:shd w:val="clear" w:color="auto" w:fill="FFFFFF"/>
        <w:spacing w:before="100" w:beforeAutospacing="1" w:after="100" w:afterAutospacing="1" w:line="336" w:lineRule="atLeast"/>
        <w:ind w:left="12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a) do dnia 30 czerwca 2016 r. – współczynnikiem 1,12,</w:t>
      </w:r>
      <w:r w:rsidRPr="00D06227">
        <w:rPr>
          <w:rFonts w:ascii="Arial" w:eastAsia="Times New Roman" w:hAnsi="Arial" w:cs="Arial"/>
          <w:w w:val="100"/>
          <w:sz w:val="21"/>
          <w:szCs w:val="21"/>
          <w:lang w:eastAsia="pl-PL"/>
        </w:rPr>
        <w:br/>
        <w:t>b) od dnia 1 lipca 2016 r. do dnia 31 sierpnia 2016 r. – współczynnikiem 1,18,</w:t>
      </w:r>
      <w:r w:rsidRPr="00D06227">
        <w:rPr>
          <w:rFonts w:ascii="Arial" w:eastAsia="Times New Roman" w:hAnsi="Arial" w:cs="Arial"/>
          <w:w w:val="100"/>
          <w:sz w:val="21"/>
          <w:szCs w:val="21"/>
          <w:lang w:eastAsia="pl-PL"/>
        </w:rPr>
        <w:br/>
        <w:t xml:space="preserve">c) od dnia 1 </w:t>
      </w:r>
      <w:proofErr w:type="spellStart"/>
      <w:r w:rsidRPr="00D06227">
        <w:rPr>
          <w:rFonts w:ascii="Arial" w:eastAsia="Times New Roman" w:hAnsi="Arial" w:cs="Arial"/>
          <w:w w:val="100"/>
          <w:sz w:val="21"/>
          <w:szCs w:val="21"/>
          <w:lang w:eastAsia="pl-PL"/>
        </w:rPr>
        <w:t>września</w:t>
      </w:r>
      <w:proofErr w:type="spellEnd"/>
      <w:r w:rsidRPr="00D06227">
        <w:rPr>
          <w:rFonts w:ascii="Arial" w:eastAsia="Times New Roman" w:hAnsi="Arial" w:cs="Arial"/>
          <w:w w:val="100"/>
          <w:sz w:val="21"/>
          <w:szCs w:val="21"/>
          <w:lang w:eastAsia="pl-PL"/>
        </w:rPr>
        <w:t xml:space="preserve"> 2016 r. – współczynnikiem 1,2;</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5) osoba niewymieniona w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8, w wieku powyżej 65. roku życia:</w:t>
      </w:r>
    </w:p>
    <w:p w:rsidR="00D06227" w:rsidRPr="00D06227" w:rsidRDefault="00D06227" w:rsidP="00D06227">
      <w:pPr>
        <w:shd w:val="clear" w:color="auto" w:fill="FFFFFF"/>
        <w:spacing w:before="100" w:beforeAutospacing="1" w:after="100" w:afterAutospacing="1" w:line="336" w:lineRule="atLeast"/>
        <w:ind w:left="12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a) do dnia 30 czerwca 2016 r. – współczynnikiem 2,0,</w:t>
      </w:r>
      <w:r w:rsidRPr="00D06227">
        <w:rPr>
          <w:rFonts w:ascii="Arial" w:eastAsia="Times New Roman" w:hAnsi="Arial" w:cs="Arial"/>
          <w:w w:val="100"/>
          <w:sz w:val="21"/>
          <w:szCs w:val="21"/>
          <w:lang w:eastAsia="pl-PL"/>
        </w:rPr>
        <w:br/>
        <w:t>b) od dnia 1 lipca 2016 r. do dnia 31 sierpnia 2016 r. – współczynnikiem 2,08,</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6) osoba niewymieniona w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8, w wieku od 66. do 75. roku życia – od dnia 1 </w:t>
      </w:r>
      <w:proofErr w:type="spellStart"/>
      <w:r w:rsidRPr="00D06227">
        <w:rPr>
          <w:rFonts w:ascii="Arial" w:eastAsia="Times New Roman" w:hAnsi="Arial" w:cs="Arial"/>
          <w:w w:val="100"/>
          <w:sz w:val="21"/>
          <w:szCs w:val="21"/>
          <w:lang w:eastAsia="pl-PL"/>
        </w:rPr>
        <w:t>września</w:t>
      </w:r>
      <w:proofErr w:type="spellEnd"/>
      <w:r w:rsidRPr="00D06227">
        <w:rPr>
          <w:rFonts w:ascii="Arial" w:eastAsia="Times New Roman" w:hAnsi="Arial" w:cs="Arial"/>
          <w:w w:val="100"/>
          <w:sz w:val="21"/>
          <w:szCs w:val="21"/>
          <w:lang w:eastAsia="pl-PL"/>
        </w:rPr>
        <w:t xml:space="preserve"> 2016 r. – współczynnikiem 2,1;</w:t>
      </w:r>
      <w:r w:rsidRPr="00D06227">
        <w:rPr>
          <w:rFonts w:ascii="Arial" w:eastAsia="Times New Roman" w:hAnsi="Arial" w:cs="Arial"/>
          <w:w w:val="100"/>
          <w:sz w:val="21"/>
          <w:szCs w:val="21"/>
          <w:lang w:eastAsia="pl-PL"/>
        </w:rPr>
        <w:br/>
        <w:t xml:space="preserve">7) osoba niewymieniona w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8, w wieku powyżej 75. roku życia – od dnia 1 </w:t>
      </w:r>
      <w:proofErr w:type="spellStart"/>
      <w:r w:rsidRPr="00D06227">
        <w:rPr>
          <w:rFonts w:ascii="Arial" w:eastAsia="Times New Roman" w:hAnsi="Arial" w:cs="Arial"/>
          <w:w w:val="100"/>
          <w:sz w:val="21"/>
          <w:szCs w:val="21"/>
          <w:lang w:eastAsia="pl-PL"/>
        </w:rPr>
        <w:t>września</w:t>
      </w:r>
      <w:proofErr w:type="spellEnd"/>
      <w:r w:rsidRPr="00D06227">
        <w:rPr>
          <w:rFonts w:ascii="Arial" w:eastAsia="Times New Roman" w:hAnsi="Arial" w:cs="Arial"/>
          <w:w w:val="100"/>
          <w:sz w:val="21"/>
          <w:szCs w:val="21"/>
          <w:lang w:eastAsia="pl-PL"/>
        </w:rPr>
        <w:t xml:space="preserve"> 2016 r. – współczynnikiem 2,5;</w:t>
      </w:r>
      <w:r w:rsidRPr="00D06227">
        <w:rPr>
          <w:rFonts w:ascii="Arial" w:eastAsia="Times New Roman" w:hAnsi="Arial" w:cs="Arial"/>
          <w:w w:val="100"/>
          <w:sz w:val="21"/>
          <w:szCs w:val="21"/>
          <w:lang w:eastAsia="pl-PL"/>
        </w:rPr>
        <w:br/>
      </w:r>
      <w:r w:rsidRPr="00D06227">
        <w:rPr>
          <w:rFonts w:ascii="Arial" w:eastAsia="Times New Roman" w:hAnsi="Arial" w:cs="Arial"/>
          <w:w w:val="100"/>
          <w:sz w:val="21"/>
          <w:szCs w:val="21"/>
          <w:lang w:eastAsia="pl-PL"/>
        </w:rPr>
        <w:lastRenderedPageBreak/>
        <w:t xml:space="preserve">8) podopieczny domu </w:t>
      </w:r>
      <w:proofErr w:type="spellStart"/>
      <w:r w:rsidRPr="00D06227">
        <w:rPr>
          <w:rFonts w:ascii="Arial" w:eastAsia="Times New Roman" w:hAnsi="Arial" w:cs="Arial"/>
          <w:w w:val="100"/>
          <w:sz w:val="21"/>
          <w:szCs w:val="21"/>
          <w:lang w:eastAsia="pl-PL"/>
        </w:rPr>
        <w:t>pomocy</w:t>
      </w:r>
      <w:proofErr w:type="spellEnd"/>
      <w:r w:rsidRPr="00D06227">
        <w:rPr>
          <w:rFonts w:ascii="Arial" w:eastAsia="Times New Roman" w:hAnsi="Arial" w:cs="Arial"/>
          <w:w w:val="100"/>
          <w:sz w:val="21"/>
          <w:szCs w:val="21"/>
          <w:lang w:eastAsia="pl-PL"/>
        </w:rPr>
        <w:t xml:space="preserve"> </w:t>
      </w:r>
      <w:proofErr w:type="spellStart"/>
      <w:r w:rsidRPr="00D06227">
        <w:rPr>
          <w:rFonts w:ascii="Arial" w:eastAsia="Times New Roman" w:hAnsi="Arial" w:cs="Arial"/>
          <w:w w:val="100"/>
          <w:sz w:val="21"/>
          <w:szCs w:val="21"/>
          <w:lang w:eastAsia="pl-PL"/>
        </w:rPr>
        <w:t>społecznej</w:t>
      </w:r>
      <w:proofErr w:type="spellEnd"/>
      <w:r w:rsidRPr="00D06227">
        <w:rPr>
          <w:rFonts w:ascii="Arial" w:eastAsia="Times New Roman" w:hAnsi="Arial" w:cs="Arial"/>
          <w:w w:val="100"/>
          <w:sz w:val="21"/>
          <w:szCs w:val="21"/>
          <w:lang w:eastAsia="pl-PL"/>
        </w:rPr>
        <w:t>, zwanego dalej ,,DPS” lub placówki socjalizacyjnej, interwencyjnej lub resocjalizacyjnej – współczynnikiem 2,5.</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3. Kwalifikacja świadczeniobiorców do poszczególnych grup, dla których w ust. 2 określone zostały współczynniki korygujące, odbywa się na podstawie bieżącej informacji o aktywnych deklaracjach wyboru w danym okresie sprawozdawczym, sporządzonej na podstawie złożonych przez świadczeniobiorców deklaracji wyboru świadczeniodawcy i lekarza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w:t>
      </w:r>
      <w:r w:rsidRPr="00D06227">
        <w:rPr>
          <w:rFonts w:ascii="Arial" w:eastAsia="Times New Roman" w:hAnsi="Arial" w:cs="Arial"/>
          <w:w w:val="100"/>
          <w:sz w:val="21"/>
          <w:szCs w:val="21"/>
          <w:lang w:eastAsia="pl-PL"/>
        </w:rPr>
        <w:br/>
        <w:t xml:space="preserve">4. Liczbę świadczeniobiorców, o których mowa w ust. 2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8, potwierdza się nie rzadziej niż dwukrotnie (w styczniu i lipcu) w każdym roku, informacją o liczbie świadczeniobiorców objętych opieką przez świadczeniodawcę w każdej z tych jednostek; informacja, sporządzona zgodnie ze wzorem określonym w umowie, przekazywana jest do Oddziału Funduszu w formie pisemnej, w terminach: do dnia 7 stycznia oraz do dnia 7 lipca każdego roku.</w:t>
      </w:r>
      <w:r w:rsidRPr="00D06227">
        <w:rPr>
          <w:rFonts w:ascii="Arial" w:eastAsia="Times New Roman" w:hAnsi="Arial" w:cs="Arial"/>
          <w:w w:val="100"/>
          <w:sz w:val="21"/>
          <w:szCs w:val="21"/>
          <w:lang w:eastAsia="pl-PL"/>
        </w:rPr>
        <w:br/>
        <w:t xml:space="preserve">5. </w:t>
      </w:r>
      <w:proofErr w:type="spellStart"/>
      <w:r w:rsidRPr="00D06227">
        <w:rPr>
          <w:rFonts w:ascii="Arial" w:eastAsia="Times New Roman" w:hAnsi="Arial" w:cs="Arial"/>
          <w:w w:val="100"/>
          <w:sz w:val="21"/>
          <w:szCs w:val="21"/>
          <w:lang w:eastAsia="pl-PL"/>
        </w:rPr>
        <w:t>Kapitacyjna</w:t>
      </w:r>
      <w:proofErr w:type="spellEnd"/>
      <w:r w:rsidRPr="00D06227">
        <w:rPr>
          <w:rFonts w:ascii="Arial" w:eastAsia="Times New Roman" w:hAnsi="Arial" w:cs="Arial"/>
          <w:w w:val="100"/>
          <w:sz w:val="21"/>
          <w:szCs w:val="21"/>
          <w:lang w:eastAsia="pl-PL"/>
        </w:rPr>
        <w:t xml:space="preserve"> stawka roczna, o której mowa w ust. 1, nie obejmuje świadczeń udzielanych przez lekarza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dla których warunki umowy ustalają inne zasady finansowania.</w:t>
      </w:r>
      <w:r w:rsidRPr="00D06227">
        <w:rPr>
          <w:rFonts w:ascii="Arial" w:eastAsia="Times New Roman" w:hAnsi="Arial" w:cs="Arial"/>
          <w:w w:val="100"/>
          <w:sz w:val="21"/>
          <w:szCs w:val="21"/>
          <w:lang w:eastAsia="pl-PL"/>
        </w:rPr>
        <w:br/>
        <w:t xml:space="preserve">6. Rozliczenia świadczeń, o których mowa w ust. 5, dokonuje się zgodnie z zasadami określonymi w § 9 ust. 9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1-3. Ceny jednostkowe jednostek rozliczeniowych tych świadczeń, są określone w załączniku nr 1 do zarządzenia.</w:t>
      </w:r>
      <w:r w:rsidRPr="00D06227">
        <w:rPr>
          <w:rFonts w:ascii="Arial" w:eastAsia="Times New Roman" w:hAnsi="Arial" w:cs="Arial"/>
          <w:w w:val="100"/>
          <w:sz w:val="21"/>
          <w:szCs w:val="21"/>
          <w:lang w:eastAsia="pl-PL"/>
        </w:rPr>
        <w:br/>
        <w:t>7. W przypadku porad, o których mowa w § 12 ust. 2, cena jednostkowa świadczenia korygowana jest współczynnikiem odpowiednim do wartości uśrednionego WRN wyliczonego dla świadczeniodawcy, zgodnie z zasadami określonymi w § 12 ust. 4-11. W rozliczeniu obowiązują następujące wartości współczynników korygujących cenę porady związanej z wydaniem karty:</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1) do czasu wyznaczenia wartości uśrednionego WRN – współczynnik 1,0;</w:t>
      </w:r>
      <w:r w:rsidRPr="00D06227">
        <w:rPr>
          <w:rFonts w:ascii="Arial" w:eastAsia="Times New Roman" w:hAnsi="Arial" w:cs="Arial"/>
          <w:w w:val="100"/>
          <w:sz w:val="21"/>
          <w:szCs w:val="21"/>
          <w:lang w:eastAsia="pl-PL"/>
        </w:rPr>
        <w:br/>
        <w:t>2) przy wartości uśrednionego WRN nie niższej niż 1/5 – współczynnik 2,14;</w:t>
      </w:r>
      <w:r w:rsidRPr="00D06227">
        <w:rPr>
          <w:rFonts w:ascii="Arial" w:eastAsia="Times New Roman" w:hAnsi="Arial" w:cs="Arial"/>
          <w:w w:val="100"/>
          <w:sz w:val="21"/>
          <w:szCs w:val="21"/>
          <w:lang w:eastAsia="pl-PL"/>
        </w:rPr>
        <w:br/>
        <w:t>3) przy wartości uśrednionego WRN nie niższej niż 1/8 i niższej niż 1/5 – współczynnik 1,28;</w:t>
      </w:r>
      <w:r w:rsidRPr="00D06227">
        <w:rPr>
          <w:rFonts w:ascii="Arial" w:eastAsia="Times New Roman" w:hAnsi="Arial" w:cs="Arial"/>
          <w:w w:val="100"/>
          <w:sz w:val="21"/>
          <w:szCs w:val="21"/>
          <w:lang w:eastAsia="pl-PL"/>
        </w:rPr>
        <w:br/>
        <w:t>4) przy wartości uśrednionego WRN nie niższej niż 1/10 i niższej niż 1/8 – współczynnik 1,0;</w:t>
      </w:r>
      <w:r w:rsidRPr="00D06227">
        <w:rPr>
          <w:rFonts w:ascii="Arial" w:eastAsia="Times New Roman" w:hAnsi="Arial" w:cs="Arial"/>
          <w:w w:val="100"/>
          <w:sz w:val="21"/>
          <w:szCs w:val="21"/>
          <w:lang w:eastAsia="pl-PL"/>
        </w:rPr>
        <w:br/>
        <w:t>5) przy wartości uśrednionego WRN nie niższej niż 1/12 i niższej niż 1/10 – współczynnik 0,57;</w:t>
      </w:r>
      <w:r w:rsidRPr="00D06227">
        <w:rPr>
          <w:rFonts w:ascii="Arial" w:eastAsia="Times New Roman" w:hAnsi="Arial" w:cs="Arial"/>
          <w:w w:val="100"/>
          <w:sz w:val="21"/>
          <w:szCs w:val="21"/>
          <w:lang w:eastAsia="pl-PL"/>
        </w:rPr>
        <w:br/>
        <w:t>6) przy wartości uśrednionego WRN nie niższej niż wartość minimalna określona w przepisach wydanych na podstawie art. 32a ust. 18 ustawy i niższej niż 1/12 – współczynnik 0,28.</w:t>
      </w:r>
    </w:p>
    <w:p w:rsidR="00D06227" w:rsidRPr="00D06227" w:rsidRDefault="00D06227" w:rsidP="00D06227">
      <w:pPr>
        <w:shd w:val="clear" w:color="auto" w:fill="FFFFFF"/>
        <w:spacing w:before="100" w:beforeAutospacing="1" w:after="100" w:afterAutospacing="1" w:line="336" w:lineRule="atLeast"/>
        <w:jc w:val="center"/>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Oddział 3.2</w:t>
      </w:r>
    </w:p>
    <w:p w:rsidR="00D06227" w:rsidRPr="00D06227" w:rsidRDefault="00D06227" w:rsidP="00D06227">
      <w:pPr>
        <w:shd w:val="clear" w:color="auto" w:fill="FFFFFF"/>
        <w:spacing w:before="100" w:beforeAutospacing="1" w:after="100" w:afterAutospacing="1" w:line="336" w:lineRule="atLeast"/>
        <w:jc w:val="center"/>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xml:space="preserve">Świadczenia </w:t>
      </w:r>
      <w:proofErr w:type="spellStart"/>
      <w:r w:rsidRPr="00D06227">
        <w:rPr>
          <w:rFonts w:ascii="Arial" w:eastAsia="Times New Roman" w:hAnsi="Arial" w:cs="Arial"/>
          <w:b/>
          <w:bCs/>
          <w:w w:val="100"/>
          <w:sz w:val="21"/>
          <w:lang w:eastAsia="pl-PL"/>
        </w:rPr>
        <w:t>pielęgniarki</w:t>
      </w:r>
      <w:proofErr w:type="spellEnd"/>
      <w:r w:rsidRPr="00D06227">
        <w:rPr>
          <w:rFonts w:ascii="Arial" w:eastAsia="Times New Roman" w:hAnsi="Arial" w:cs="Arial"/>
          <w:b/>
          <w:bCs/>
          <w:w w:val="100"/>
          <w:sz w:val="21"/>
          <w:lang w:eastAsia="pl-PL"/>
        </w:rPr>
        <w:t xml:space="preserve"> </w:t>
      </w:r>
      <w:proofErr w:type="spellStart"/>
      <w:r w:rsidRPr="00D06227">
        <w:rPr>
          <w:rFonts w:ascii="Arial" w:eastAsia="Times New Roman" w:hAnsi="Arial" w:cs="Arial"/>
          <w:b/>
          <w:bCs/>
          <w:w w:val="100"/>
          <w:sz w:val="21"/>
          <w:lang w:eastAsia="pl-PL"/>
        </w:rPr>
        <w:t>poz</w:t>
      </w:r>
      <w:proofErr w:type="spellEnd"/>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16.</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xml:space="preserve">1. Przedmiot umowy o udzielanie świadczeń </w:t>
      </w:r>
      <w:proofErr w:type="spellStart"/>
      <w:r w:rsidRPr="00D06227">
        <w:rPr>
          <w:rFonts w:ascii="Arial" w:eastAsia="Times New Roman" w:hAnsi="Arial" w:cs="Arial"/>
          <w:w w:val="100"/>
          <w:sz w:val="21"/>
          <w:szCs w:val="21"/>
          <w:lang w:eastAsia="pl-PL"/>
        </w:rPr>
        <w:t>pielęgniarki</w:t>
      </w:r>
      <w:proofErr w:type="spellEnd"/>
      <w:r w:rsidRPr="00D06227">
        <w:rPr>
          <w:rFonts w:ascii="Arial" w:eastAsia="Times New Roman" w:hAnsi="Arial" w:cs="Arial"/>
          <w:w w:val="100"/>
          <w:sz w:val="21"/>
          <w:szCs w:val="21"/>
          <w:lang w:eastAsia="pl-PL"/>
        </w:rPr>
        <w:t xml:space="preserve">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stanowi realizacja świadczeń określonych w części I załącznika nr 2 do rozporządzenia MZ.</w:t>
      </w:r>
      <w:r w:rsidRPr="00D06227">
        <w:rPr>
          <w:rFonts w:ascii="Arial" w:eastAsia="Times New Roman" w:hAnsi="Arial" w:cs="Arial"/>
          <w:w w:val="100"/>
          <w:sz w:val="21"/>
          <w:szCs w:val="21"/>
          <w:lang w:eastAsia="pl-PL"/>
        </w:rPr>
        <w:br/>
        <w:t xml:space="preserve">2. Pielęgniarka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sprawuje kompleksową opiekę pielęgniarską nad zadeklarowanymi do niej świadczeniobiorcami, uwzględniając w tym zgodnie z obowiązującym zakresem zadań, </w:t>
      </w:r>
      <w:r w:rsidRPr="00D06227">
        <w:rPr>
          <w:rFonts w:ascii="Arial" w:eastAsia="Times New Roman" w:hAnsi="Arial" w:cs="Arial"/>
          <w:w w:val="100"/>
          <w:sz w:val="21"/>
          <w:szCs w:val="21"/>
          <w:lang w:eastAsia="pl-PL"/>
        </w:rPr>
        <w:lastRenderedPageBreak/>
        <w:t xml:space="preserve">realizację, na podstawie skierowania wydanego przez lekarza </w:t>
      </w:r>
      <w:proofErr w:type="spellStart"/>
      <w:r w:rsidRPr="00D06227">
        <w:rPr>
          <w:rFonts w:ascii="Arial" w:eastAsia="Times New Roman" w:hAnsi="Arial" w:cs="Arial"/>
          <w:w w:val="100"/>
          <w:sz w:val="21"/>
          <w:szCs w:val="21"/>
          <w:lang w:eastAsia="pl-PL"/>
        </w:rPr>
        <w:t>ubezpieczenia</w:t>
      </w:r>
      <w:proofErr w:type="spellEnd"/>
      <w:r w:rsidRPr="00D06227">
        <w:rPr>
          <w:rFonts w:ascii="Arial" w:eastAsia="Times New Roman" w:hAnsi="Arial" w:cs="Arial"/>
          <w:w w:val="100"/>
          <w:sz w:val="21"/>
          <w:szCs w:val="21"/>
          <w:lang w:eastAsia="pl-PL"/>
        </w:rPr>
        <w:t xml:space="preserve"> zdrowotnego, zleceń na zabiegi i procedury </w:t>
      </w:r>
      <w:proofErr w:type="spellStart"/>
      <w:r w:rsidRPr="00D06227">
        <w:rPr>
          <w:rFonts w:ascii="Arial" w:eastAsia="Times New Roman" w:hAnsi="Arial" w:cs="Arial"/>
          <w:w w:val="100"/>
          <w:sz w:val="21"/>
          <w:szCs w:val="21"/>
          <w:lang w:eastAsia="pl-PL"/>
        </w:rPr>
        <w:t>medyczne</w:t>
      </w:r>
      <w:proofErr w:type="spellEnd"/>
      <w:r w:rsidRPr="00D06227">
        <w:rPr>
          <w:rFonts w:ascii="Arial" w:eastAsia="Times New Roman" w:hAnsi="Arial" w:cs="Arial"/>
          <w:w w:val="100"/>
          <w:sz w:val="21"/>
          <w:szCs w:val="21"/>
          <w:lang w:eastAsia="pl-PL"/>
        </w:rPr>
        <w:t xml:space="preserve">, których wykonanie możliwe jest w trybie ambulatoryjnym; </w:t>
      </w:r>
      <w:proofErr w:type="spellStart"/>
      <w:r w:rsidRPr="00D06227">
        <w:rPr>
          <w:rFonts w:ascii="Arial" w:eastAsia="Times New Roman" w:hAnsi="Arial" w:cs="Arial"/>
          <w:w w:val="100"/>
          <w:sz w:val="21"/>
          <w:szCs w:val="21"/>
          <w:lang w:eastAsia="pl-PL"/>
        </w:rPr>
        <w:t>pielęgniarka</w:t>
      </w:r>
      <w:proofErr w:type="spellEnd"/>
      <w:r w:rsidRPr="00D06227">
        <w:rPr>
          <w:rFonts w:ascii="Arial" w:eastAsia="Times New Roman" w:hAnsi="Arial" w:cs="Arial"/>
          <w:w w:val="100"/>
          <w:sz w:val="21"/>
          <w:szCs w:val="21"/>
          <w:lang w:eastAsia="pl-PL"/>
        </w:rPr>
        <w:t xml:space="preserve">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włącza skierowanie do prowadzonej dokumentacji medycznej świadczeniobiorcy.</w:t>
      </w:r>
      <w:r w:rsidRPr="00D06227">
        <w:rPr>
          <w:rFonts w:ascii="Arial" w:eastAsia="Times New Roman" w:hAnsi="Arial" w:cs="Arial"/>
          <w:w w:val="100"/>
          <w:sz w:val="21"/>
          <w:szCs w:val="21"/>
          <w:lang w:eastAsia="pl-PL"/>
        </w:rPr>
        <w:br/>
        <w:t xml:space="preserve">3. Opiekę pielęgniarską nad zadeklarowanymi świadczeniobiorcami, którzy ze względu na problemy zdrowotne wymagają udzielania systematycznych świadczeń pielęgniarskich realizowanych w warunkach domowych i nie są objęci na podstawie odrębnej umowy, świadczeniami pielęgniarskiej opieki długoterminowej domowej, </w:t>
      </w:r>
      <w:proofErr w:type="spellStart"/>
      <w:r w:rsidRPr="00D06227">
        <w:rPr>
          <w:rFonts w:ascii="Arial" w:eastAsia="Times New Roman" w:hAnsi="Arial" w:cs="Arial"/>
          <w:w w:val="100"/>
          <w:sz w:val="21"/>
          <w:szCs w:val="21"/>
          <w:lang w:eastAsia="pl-PL"/>
        </w:rPr>
        <w:t>pielęgniarka</w:t>
      </w:r>
      <w:proofErr w:type="spellEnd"/>
      <w:r w:rsidRPr="00D06227">
        <w:rPr>
          <w:rFonts w:ascii="Arial" w:eastAsia="Times New Roman" w:hAnsi="Arial" w:cs="Arial"/>
          <w:w w:val="100"/>
          <w:sz w:val="21"/>
          <w:szCs w:val="21"/>
          <w:lang w:eastAsia="pl-PL"/>
        </w:rPr>
        <w:t xml:space="preserve">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sprawuje zgodnie z ustalonymi dla nich indywidualnymi planami opieki.</w:t>
      </w:r>
      <w:r w:rsidRPr="00D06227">
        <w:rPr>
          <w:rFonts w:ascii="Arial" w:eastAsia="Times New Roman" w:hAnsi="Arial" w:cs="Arial"/>
          <w:w w:val="100"/>
          <w:sz w:val="21"/>
          <w:szCs w:val="21"/>
          <w:lang w:eastAsia="pl-PL"/>
        </w:rPr>
        <w:br/>
        <w:t xml:space="preserve">4. W sytuacji wystawienia przez pielęgniarkę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zlecenia na świadczenia gwarantowane z zakresu zaopatrzenia w wyroby </w:t>
      </w:r>
      <w:proofErr w:type="spellStart"/>
      <w:r w:rsidRPr="00D06227">
        <w:rPr>
          <w:rFonts w:ascii="Arial" w:eastAsia="Times New Roman" w:hAnsi="Arial" w:cs="Arial"/>
          <w:w w:val="100"/>
          <w:sz w:val="21"/>
          <w:szCs w:val="21"/>
          <w:lang w:eastAsia="pl-PL"/>
        </w:rPr>
        <w:t>medyczne</w:t>
      </w:r>
      <w:proofErr w:type="spellEnd"/>
      <w:r w:rsidRPr="00D06227">
        <w:rPr>
          <w:rFonts w:ascii="Arial" w:eastAsia="Times New Roman" w:hAnsi="Arial" w:cs="Arial"/>
          <w:w w:val="100"/>
          <w:sz w:val="21"/>
          <w:szCs w:val="21"/>
          <w:lang w:eastAsia="pl-PL"/>
        </w:rPr>
        <w:t xml:space="preserve"> wydawane na zlecenie, o których mowa w przepisach wydanych na podstawie art. 38 ust. 4 ustawy z dnia 12 maja 2011 r. o refundacji leków, środków spożywczych specjalnego przeznaczenia żywieniowego oraz wyrobów medycznych, zlecenie winno pozostawać w zgodności z tymi przepisami oraz jest wystawiane na druku zgodnym ze wzorem określonym w przepisach rozporządzenia wydanym na podstawie art. 38 ust. 7 tej ustawy.</w:t>
      </w:r>
      <w:r w:rsidRPr="00D06227">
        <w:rPr>
          <w:rFonts w:ascii="Arial" w:eastAsia="Times New Roman" w:hAnsi="Arial" w:cs="Arial"/>
          <w:w w:val="100"/>
          <w:sz w:val="21"/>
          <w:szCs w:val="21"/>
          <w:lang w:eastAsia="pl-PL"/>
        </w:rPr>
        <w:br/>
        <w:t xml:space="preserve">5. Sprawowanie przez pielęgniarkę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opieki nad zadeklarowanymi świadczeniobiorcami przebywającymi w DPS obejmuje:</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1) współudział w uzgodnieniu i tworzeniu przez zespół opiekuńczo-terapeutyczny DPS indywidualnych planów opieki dla jego mieszkańców;</w:t>
      </w:r>
      <w:r w:rsidRPr="00D06227">
        <w:rPr>
          <w:rFonts w:ascii="Arial" w:eastAsia="Times New Roman" w:hAnsi="Arial" w:cs="Arial"/>
          <w:w w:val="100"/>
          <w:sz w:val="21"/>
          <w:szCs w:val="21"/>
          <w:lang w:eastAsia="pl-PL"/>
        </w:rPr>
        <w:br/>
        <w:t>2) edukację personelu DPS w zakresie wynikającym z potrzeb ustalonych planami opieki;</w:t>
      </w:r>
      <w:r w:rsidRPr="00D06227">
        <w:rPr>
          <w:rFonts w:ascii="Arial" w:eastAsia="Times New Roman" w:hAnsi="Arial" w:cs="Arial"/>
          <w:w w:val="100"/>
          <w:sz w:val="21"/>
          <w:szCs w:val="21"/>
          <w:lang w:eastAsia="pl-PL"/>
        </w:rPr>
        <w:br/>
        <w:t>3) realizację świadczeń pielęgnacyjno-leczniczych i leczniczych wynikających z diagnozy pielęgniarskiej oraz zleceń lekarskich.</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6. W przypadkach uzasadnionych względami medycznymi, wyłącznie w domu świadczeniobiorcy i jedynie na zlecenie lekarza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do którego zadeklarowany jest świadczeniobiorca, </w:t>
      </w:r>
      <w:proofErr w:type="spellStart"/>
      <w:r w:rsidRPr="00D06227">
        <w:rPr>
          <w:rFonts w:ascii="Arial" w:eastAsia="Times New Roman" w:hAnsi="Arial" w:cs="Arial"/>
          <w:w w:val="100"/>
          <w:sz w:val="21"/>
          <w:szCs w:val="21"/>
          <w:lang w:eastAsia="pl-PL"/>
        </w:rPr>
        <w:t>pielęgniarka</w:t>
      </w:r>
      <w:proofErr w:type="spellEnd"/>
      <w:r w:rsidRPr="00D06227">
        <w:rPr>
          <w:rFonts w:ascii="Arial" w:eastAsia="Times New Roman" w:hAnsi="Arial" w:cs="Arial"/>
          <w:w w:val="100"/>
          <w:sz w:val="21"/>
          <w:szCs w:val="21"/>
          <w:lang w:eastAsia="pl-PL"/>
        </w:rPr>
        <w:t xml:space="preserve">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pobiera materiały do badań diagnostycznych. Świadczenie jest realizowane zgodnie z przekazanymi przez zleceniodawcę standardami jakości opracowanymi przez pracownię diagnostyczną, z którą zleceniodawca współpracuje oraz z zachowaniem zasad określonych w części I załącznika nr 2 do rozporządzenia MZ.</w:t>
      </w:r>
      <w:r w:rsidRPr="00D06227">
        <w:rPr>
          <w:rFonts w:ascii="Arial" w:eastAsia="Times New Roman" w:hAnsi="Arial" w:cs="Arial"/>
          <w:w w:val="100"/>
          <w:sz w:val="21"/>
          <w:szCs w:val="21"/>
          <w:lang w:eastAsia="pl-PL"/>
        </w:rPr>
        <w:br/>
        <w:t>7. Świadczenia w ramach profilaktyki gruźlicy, realizowane zgodnie z warunkami określonymi w części III załącznika nr 2 do rozporządzenia MZ oraz w niniejszym zarządzeniu, są dokumentowane w ankiecie świadczeniobiorcy w profilaktyce gruźlicy, której wzór jest określony w załączniku nr 6 do zarządzenia.</w:t>
      </w:r>
      <w:r w:rsidRPr="00D06227">
        <w:rPr>
          <w:rFonts w:ascii="Arial" w:eastAsia="Times New Roman" w:hAnsi="Arial" w:cs="Arial"/>
          <w:w w:val="100"/>
          <w:sz w:val="21"/>
          <w:szCs w:val="21"/>
          <w:lang w:eastAsia="pl-PL"/>
        </w:rPr>
        <w:br/>
        <w:t xml:space="preserve">8. Świadczenia w profilaktyce wieku rozwojowego u </w:t>
      </w:r>
      <w:proofErr w:type="spellStart"/>
      <w:r w:rsidRPr="00D06227">
        <w:rPr>
          <w:rFonts w:ascii="Arial" w:eastAsia="Times New Roman" w:hAnsi="Arial" w:cs="Arial"/>
          <w:w w:val="100"/>
          <w:sz w:val="21"/>
          <w:szCs w:val="21"/>
          <w:lang w:eastAsia="pl-PL"/>
        </w:rPr>
        <w:t>dzieci</w:t>
      </w:r>
      <w:proofErr w:type="spellEnd"/>
      <w:r w:rsidRPr="00D06227">
        <w:rPr>
          <w:rFonts w:ascii="Arial" w:eastAsia="Times New Roman" w:hAnsi="Arial" w:cs="Arial"/>
          <w:w w:val="100"/>
          <w:sz w:val="21"/>
          <w:szCs w:val="21"/>
          <w:lang w:eastAsia="pl-PL"/>
        </w:rPr>
        <w:t xml:space="preserve"> do ukończenia 6. roku życia, w tym:</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1) wizyty patronażowe: w okresie od 3. do 4. miesiąca życia i adekwatnie do potrzeb w 9. miesiącu życia;</w:t>
      </w:r>
      <w:r w:rsidRPr="00D06227">
        <w:rPr>
          <w:rFonts w:ascii="Arial" w:eastAsia="Times New Roman" w:hAnsi="Arial" w:cs="Arial"/>
          <w:w w:val="100"/>
          <w:sz w:val="21"/>
          <w:szCs w:val="21"/>
          <w:lang w:eastAsia="pl-PL"/>
        </w:rPr>
        <w:br/>
        <w:t>2) testy przesiewowe adekwatne do wieku rozwojowego dziecka</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lastRenderedPageBreak/>
        <w:t xml:space="preserve">- </w:t>
      </w:r>
      <w:proofErr w:type="spellStart"/>
      <w:r w:rsidRPr="00D06227">
        <w:rPr>
          <w:rFonts w:ascii="Arial" w:eastAsia="Times New Roman" w:hAnsi="Arial" w:cs="Arial"/>
          <w:w w:val="100"/>
          <w:sz w:val="21"/>
          <w:szCs w:val="21"/>
          <w:lang w:eastAsia="pl-PL"/>
        </w:rPr>
        <w:t>pielęgniarka</w:t>
      </w:r>
      <w:proofErr w:type="spellEnd"/>
      <w:r w:rsidRPr="00D06227">
        <w:rPr>
          <w:rFonts w:ascii="Arial" w:eastAsia="Times New Roman" w:hAnsi="Arial" w:cs="Arial"/>
          <w:w w:val="100"/>
          <w:sz w:val="21"/>
          <w:szCs w:val="21"/>
          <w:lang w:eastAsia="pl-PL"/>
        </w:rPr>
        <w:t xml:space="preserve">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realizuje zgodnie z warunkami określonymi w części II załącznika nr 2 do rozporządzenia MZ.</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9. Świadczenia w profilaktyce wieku rozwojowego </w:t>
      </w:r>
      <w:proofErr w:type="spellStart"/>
      <w:r w:rsidRPr="00D06227">
        <w:rPr>
          <w:rFonts w:ascii="Arial" w:eastAsia="Times New Roman" w:hAnsi="Arial" w:cs="Arial"/>
          <w:w w:val="100"/>
          <w:sz w:val="21"/>
          <w:szCs w:val="21"/>
          <w:lang w:eastAsia="pl-PL"/>
        </w:rPr>
        <w:t>dzieci</w:t>
      </w:r>
      <w:proofErr w:type="spellEnd"/>
      <w:r w:rsidRPr="00D06227">
        <w:rPr>
          <w:rFonts w:ascii="Arial" w:eastAsia="Times New Roman" w:hAnsi="Arial" w:cs="Arial"/>
          <w:w w:val="100"/>
          <w:sz w:val="21"/>
          <w:szCs w:val="21"/>
          <w:lang w:eastAsia="pl-PL"/>
        </w:rPr>
        <w:t xml:space="preserve"> i młodzieży objętych indywidualnym nauczaniem, o których mowa w § 3 ust. 1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4 rozporządzenia Ministra Zdrowia z dnia 28 sierpnia 2009 r. w sprawie organizacji profilaktycznej opieki zdrowotnej nad dziećmi i młodzieżą (Dz. U. Nr 139,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1133), </w:t>
      </w:r>
      <w:proofErr w:type="spellStart"/>
      <w:r w:rsidRPr="00D06227">
        <w:rPr>
          <w:rFonts w:ascii="Arial" w:eastAsia="Times New Roman" w:hAnsi="Arial" w:cs="Arial"/>
          <w:w w:val="100"/>
          <w:sz w:val="21"/>
          <w:szCs w:val="21"/>
          <w:lang w:eastAsia="pl-PL"/>
        </w:rPr>
        <w:t>pielęgniarka</w:t>
      </w:r>
      <w:proofErr w:type="spellEnd"/>
      <w:r w:rsidRPr="00D06227">
        <w:rPr>
          <w:rFonts w:ascii="Arial" w:eastAsia="Times New Roman" w:hAnsi="Arial" w:cs="Arial"/>
          <w:w w:val="100"/>
          <w:sz w:val="21"/>
          <w:szCs w:val="21"/>
          <w:lang w:eastAsia="pl-PL"/>
        </w:rPr>
        <w:t xml:space="preserve">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realizuje zgodnie z warunkami określonymi w części II załącznika nr 4 do rozporządzenia MZ.</w:t>
      </w:r>
    </w:p>
    <w:p w:rsidR="00D06227" w:rsidRPr="00D06227" w:rsidRDefault="00D06227" w:rsidP="00D06227">
      <w:pPr>
        <w:shd w:val="clear" w:color="auto" w:fill="FFFFFF"/>
        <w:spacing w:before="100" w:beforeAutospacing="1" w:after="100" w:afterAutospacing="1" w:line="336" w:lineRule="atLeast"/>
        <w:jc w:val="center"/>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Normy dotyczące liczby świadczeniobiorców</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17.</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xml:space="preserve">1. Zalecana liczba świadczeniobiorców objętych opieką przez jedną pielęgniarkę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nie powinna przekraczać 2500 osób.</w:t>
      </w:r>
      <w:r w:rsidRPr="00D06227">
        <w:rPr>
          <w:rFonts w:ascii="Arial" w:eastAsia="Times New Roman" w:hAnsi="Arial" w:cs="Arial"/>
          <w:w w:val="100"/>
          <w:sz w:val="21"/>
          <w:szCs w:val="21"/>
          <w:lang w:eastAsia="pl-PL"/>
        </w:rPr>
        <w:br/>
        <w:t xml:space="preserve">2. Pielęgniarka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może obejmować świadczeniobiorców opieką na podstawie deklaracji wyboru wyłącznie u jednego świadczeniodawcy realizującego umowę o udzielanie świadczeń </w:t>
      </w:r>
      <w:proofErr w:type="spellStart"/>
      <w:r w:rsidRPr="00D06227">
        <w:rPr>
          <w:rFonts w:ascii="Arial" w:eastAsia="Times New Roman" w:hAnsi="Arial" w:cs="Arial"/>
          <w:w w:val="100"/>
          <w:sz w:val="21"/>
          <w:szCs w:val="21"/>
          <w:lang w:eastAsia="pl-PL"/>
        </w:rPr>
        <w:t>pielęgniarki</w:t>
      </w:r>
      <w:proofErr w:type="spellEnd"/>
      <w:r w:rsidRPr="00D06227">
        <w:rPr>
          <w:rFonts w:ascii="Arial" w:eastAsia="Times New Roman" w:hAnsi="Arial" w:cs="Arial"/>
          <w:w w:val="100"/>
          <w:sz w:val="21"/>
          <w:szCs w:val="21"/>
          <w:lang w:eastAsia="pl-PL"/>
        </w:rPr>
        <w:t xml:space="preserve">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w:t>
      </w:r>
    </w:p>
    <w:p w:rsidR="00D06227" w:rsidRPr="00D06227" w:rsidRDefault="00D06227" w:rsidP="00D06227">
      <w:pPr>
        <w:shd w:val="clear" w:color="auto" w:fill="FFFFFF"/>
        <w:spacing w:before="100" w:beforeAutospacing="1" w:after="100" w:afterAutospacing="1" w:line="336" w:lineRule="atLeast"/>
        <w:jc w:val="center"/>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xml:space="preserve">Organizacja udzielania świadczeń i dostępność do świadczeń </w:t>
      </w:r>
      <w:proofErr w:type="spellStart"/>
      <w:r w:rsidRPr="00D06227">
        <w:rPr>
          <w:rFonts w:ascii="Arial" w:eastAsia="Times New Roman" w:hAnsi="Arial" w:cs="Arial"/>
          <w:b/>
          <w:bCs/>
          <w:w w:val="100"/>
          <w:sz w:val="21"/>
          <w:lang w:eastAsia="pl-PL"/>
        </w:rPr>
        <w:t>pielęgniarki</w:t>
      </w:r>
      <w:proofErr w:type="spellEnd"/>
      <w:r w:rsidRPr="00D06227">
        <w:rPr>
          <w:rFonts w:ascii="Arial" w:eastAsia="Times New Roman" w:hAnsi="Arial" w:cs="Arial"/>
          <w:b/>
          <w:bCs/>
          <w:w w:val="100"/>
          <w:sz w:val="21"/>
          <w:lang w:eastAsia="pl-PL"/>
        </w:rPr>
        <w:t xml:space="preserve"> </w:t>
      </w:r>
      <w:proofErr w:type="spellStart"/>
      <w:r w:rsidRPr="00D06227">
        <w:rPr>
          <w:rFonts w:ascii="Arial" w:eastAsia="Times New Roman" w:hAnsi="Arial" w:cs="Arial"/>
          <w:b/>
          <w:bCs/>
          <w:w w:val="100"/>
          <w:sz w:val="21"/>
          <w:lang w:eastAsia="pl-PL"/>
        </w:rPr>
        <w:t>poz</w:t>
      </w:r>
      <w:proofErr w:type="spellEnd"/>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18.</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xml:space="preserve">1. Świadczeniodawca zapewnia dostępność do świadczeń stanowiących przedmiot umowy w dniach i godzinach oraz z uwzględnieniem zasad organizacji udzielania świadczeń określonych w części I załącznika nr 2 do rozporządzenia MZ, zgodnie z harmonogramem </w:t>
      </w:r>
      <w:proofErr w:type="spellStart"/>
      <w:r w:rsidRPr="00D06227">
        <w:rPr>
          <w:rFonts w:ascii="Arial" w:eastAsia="Times New Roman" w:hAnsi="Arial" w:cs="Arial"/>
          <w:w w:val="100"/>
          <w:sz w:val="21"/>
          <w:szCs w:val="21"/>
          <w:lang w:eastAsia="pl-PL"/>
        </w:rPr>
        <w:t>pracy</w:t>
      </w:r>
      <w:proofErr w:type="spellEnd"/>
      <w:r w:rsidRPr="00D06227">
        <w:rPr>
          <w:rFonts w:ascii="Arial" w:eastAsia="Times New Roman" w:hAnsi="Arial" w:cs="Arial"/>
          <w:w w:val="100"/>
          <w:sz w:val="21"/>
          <w:szCs w:val="21"/>
          <w:lang w:eastAsia="pl-PL"/>
        </w:rPr>
        <w:t xml:space="preserve"> świadczeniodawcy.</w:t>
      </w:r>
      <w:r w:rsidRPr="00D06227">
        <w:rPr>
          <w:rFonts w:ascii="Arial" w:eastAsia="Times New Roman" w:hAnsi="Arial" w:cs="Arial"/>
          <w:w w:val="100"/>
          <w:sz w:val="21"/>
          <w:szCs w:val="21"/>
          <w:lang w:eastAsia="pl-PL"/>
        </w:rPr>
        <w:br/>
        <w:t xml:space="preserve">2. Świadczenia </w:t>
      </w:r>
      <w:proofErr w:type="spellStart"/>
      <w:r w:rsidRPr="00D06227">
        <w:rPr>
          <w:rFonts w:ascii="Arial" w:eastAsia="Times New Roman" w:hAnsi="Arial" w:cs="Arial"/>
          <w:w w:val="100"/>
          <w:sz w:val="21"/>
          <w:szCs w:val="21"/>
          <w:lang w:eastAsia="pl-PL"/>
        </w:rPr>
        <w:t>pielęgniarskie</w:t>
      </w:r>
      <w:proofErr w:type="spellEnd"/>
      <w:r w:rsidRPr="00D06227">
        <w:rPr>
          <w:rFonts w:ascii="Arial" w:eastAsia="Times New Roman" w:hAnsi="Arial" w:cs="Arial"/>
          <w:w w:val="100"/>
          <w:sz w:val="21"/>
          <w:szCs w:val="21"/>
          <w:lang w:eastAsia="pl-PL"/>
        </w:rPr>
        <w:t xml:space="preserve"> realizowane są w miejscu udzielania świadczeń oraz w przypadkach uzasadnionych wskazaniami medycznymi – w formie wizyt domowych. Dni i godziny przyjęć, w tym czas przeznaczony na realizację wizyt domowych, określa harmonogram </w:t>
      </w:r>
      <w:proofErr w:type="spellStart"/>
      <w:r w:rsidRPr="00D06227">
        <w:rPr>
          <w:rFonts w:ascii="Arial" w:eastAsia="Times New Roman" w:hAnsi="Arial" w:cs="Arial"/>
          <w:w w:val="100"/>
          <w:sz w:val="21"/>
          <w:szCs w:val="21"/>
          <w:lang w:eastAsia="pl-PL"/>
        </w:rPr>
        <w:t>pracy</w:t>
      </w:r>
      <w:proofErr w:type="spellEnd"/>
      <w:r w:rsidRPr="00D06227">
        <w:rPr>
          <w:rFonts w:ascii="Arial" w:eastAsia="Times New Roman" w:hAnsi="Arial" w:cs="Arial"/>
          <w:w w:val="100"/>
          <w:sz w:val="21"/>
          <w:szCs w:val="21"/>
          <w:lang w:eastAsia="pl-PL"/>
        </w:rPr>
        <w:t xml:space="preserve"> </w:t>
      </w:r>
      <w:proofErr w:type="spellStart"/>
      <w:r w:rsidRPr="00D06227">
        <w:rPr>
          <w:rFonts w:ascii="Arial" w:eastAsia="Times New Roman" w:hAnsi="Arial" w:cs="Arial"/>
          <w:w w:val="100"/>
          <w:sz w:val="21"/>
          <w:szCs w:val="21"/>
          <w:lang w:eastAsia="pl-PL"/>
        </w:rPr>
        <w:t>pielęgniarki</w:t>
      </w:r>
      <w:proofErr w:type="spellEnd"/>
      <w:r w:rsidRPr="00D06227">
        <w:rPr>
          <w:rFonts w:ascii="Arial" w:eastAsia="Times New Roman" w:hAnsi="Arial" w:cs="Arial"/>
          <w:w w:val="100"/>
          <w:sz w:val="21"/>
          <w:szCs w:val="21"/>
          <w:lang w:eastAsia="pl-PL"/>
        </w:rPr>
        <w:t>.</w:t>
      </w:r>
      <w:r w:rsidRPr="00D06227">
        <w:rPr>
          <w:rFonts w:ascii="Arial" w:eastAsia="Times New Roman" w:hAnsi="Arial" w:cs="Arial"/>
          <w:w w:val="100"/>
          <w:sz w:val="21"/>
          <w:szCs w:val="21"/>
          <w:lang w:eastAsia="pl-PL"/>
        </w:rPr>
        <w:br/>
        <w:t xml:space="preserve">3. Harmonogram </w:t>
      </w:r>
      <w:proofErr w:type="spellStart"/>
      <w:r w:rsidRPr="00D06227">
        <w:rPr>
          <w:rFonts w:ascii="Arial" w:eastAsia="Times New Roman" w:hAnsi="Arial" w:cs="Arial"/>
          <w:w w:val="100"/>
          <w:sz w:val="21"/>
          <w:szCs w:val="21"/>
          <w:lang w:eastAsia="pl-PL"/>
        </w:rPr>
        <w:t>pracy</w:t>
      </w:r>
      <w:proofErr w:type="spellEnd"/>
      <w:r w:rsidRPr="00D06227">
        <w:rPr>
          <w:rFonts w:ascii="Arial" w:eastAsia="Times New Roman" w:hAnsi="Arial" w:cs="Arial"/>
          <w:w w:val="100"/>
          <w:sz w:val="21"/>
          <w:szCs w:val="21"/>
          <w:lang w:eastAsia="pl-PL"/>
        </w:rPr>
        <w:t xml:space="preserve"> świadczeniodawcy oraz harmonogram </w:t>
      </w:r>
      <w:proofErr w:type="spellStart"/>
      <w:r w:rsidRPr="00D06227">
        <w:rPr>
          <w:rFonts w:ascii="Arial" w:eastAsia="Times New Roman" w:hAnsi="Arial" w:cs="Arial"/>
          <w:w w:val="100"/>
          <w:sz w:val="21"/>
          <w:szCs w:val="21"/>
          <w:lang w:eastAsia="pl-PL"/>
        </w:rPr>
        <w:t>pracy</w:t>
      </w:r>
      <w:proofErr w:type="spellEnd"/>
      <w:r w:rsidRPr="00D06227">
        <w:rPr>
          <w:rFonts w:ascii="Arial" w:eastAsia="Times New Roman" w:hAnsi="Arial" w:cs="Arial"/>
          <w:w w:val="100"/>
          <w:sz w:val="21"/>
          <w:szCs w:val="21"/>
          <w:lang w:eastAsia="pl-PL"/>
        </w:rPr>
        <w:t xml:space="preserve"> </w:t>
      </w:r>
      <w:proofErr w:type="spellStart"/>
      <w:r w:rsidRPr="00D06227">
        <w:rPr>
          <w:rFonts w:ascii="Arial" w:eastAsia="Times New Roman" w:hAnsi="Arial" w:cs="Arial"/>
          <w:w w:val="100"/>
          <w:sz w:val="21"/>
          <w:szCs w:val="21"/>
          <w:lang w:eastAsia="pl-PL"/>
        </w:rPr>
        <w:t>pielęgniarki</w:t>
      </w:r>
      <w:proofErr w:type="spellEnd"/>
      <w:r w:rsidRPr="00D06227">
        <w:rPr>
          <w:rFonts w:ascii="Arial" w:eastAsia="Times New Roman" w:hAnsi="Arial" w:cs="Arial"/>
          <w:w w:val="100"/>
          <w:sz w:val="21"/>
          <w:szCs w:val="21"/>
          <w:lang w:eastAsia="pl-PL"/>
        </w:rPr>
        <w:t>, o których mowa w ust. 1 i 2, oraz zmiany w tych harmonogramach świadczeniodawca składa do Oddziału Funduszu z wykorzystaniem Portalu Narodowego Funduszu Zdrowia. Złożenie harmonogramów jest warunkiem zawarcia umowy o udzielanie świadczeń opieki zdrowotnej.</w:t>
      </w:r>
      <w:r w:rsidRPr="00D06227">
        <w:rPr>
          <w:rFonts w:ascii="Arial" w:eastAsia="Times New Roman" w:hAnsi="Arial" w:cs="Arial"/>
          <w:w w:val="100"/>
          <w:sz w:val="21"/>
          <w:szCs w:val="21"/>
          <w:lang w:eastAsia="pl-PL"/>
        </w:rPr>
        <w:br/>
        <w:t xml:space="preserve">4. Świadczenia lecznicze realizowane na podstawie zlecenia lekarza </w:t>
      </w:r>
      <w:proofErr w:type="spellStart"/>
      <w:r w:rsidRPr="00D06227">
        <w:rPr>
          <w:rFonts w:ascii="Arial" w:eastAsia="Times New Roman" w:hAnsi="Arial" w:cs="Arial"/>
          <w:w w:val="100"/>
          <w:sz w:val="21"/>
          <w:szCs w:val="21"/>
          <w:lang w:eastAsia="pl-PL"/>
        </w:rPr>
        <w:t>ubezpieczenia</w:t>
      </w:r>
      <w:proofErr w:type="spellEnd"/>
      <w:r w:rsidRPr="00D06227">
        <w:rPr>
          <w:rFonts w:ascii="Arial" w:eastAsia="Times New Roman" w:hAnsi="Arial" w:cs="Arial"/>
          <w:w w:val="100"/>
          <w:sz w:val="21"/>
          <w:szCs w:val="21"/>
          <w:lang w:eastAsia="pl-PL"/>
        </w:rPr>
        <w:t xml:space="preserve"> zdrowotnego, wykonywane są w godzinach dostępności do świadczeń </w:t>
      </w:r>
      <w:proofErr w:type="spellStart"/>
      <w:r w:rsidRPr="00D06227">
        <w:rPr>
          <w:rFonts w:ascii="Arial" w:eastAsia="Times New Roman" w:hAnsi="Arial" w:cs="Arial"/>
          <w:w w:val="100"/>
          <w:sz w:val="21"/>
          <w:szCs w:val="21"/>
          <w:lang w:eastAsia="pl-PL"/>
        </w:rPr>
        <w:t>pielęgniarki</w:t>
      </w:r>
      <w:proofErr w:type="spellEnd"/>
      <w:r w:rsidRPr="00D06227">
        <w:rPr>
          <w:rFonts w:ascii="Arial" w:eastAsia="Times New Roman" w:hAnsi="Arial" w:cs="Arial"/>
          <w:w w:val="100"/>
          <w:sz w:val="21"/>
          <w:szCs w:val="21"/>
          <w:lang w:eastAsia="pl-PL"/>
        </w:rPr>
        <w:t xml:space="preserve">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zgodnie z terminami określonymi w treści zlecenia lub skierowania. Pielęgniarka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dokumentuje wykonanie zlecenia zgodnie z zasadami określonymi w odrębnych przepisach.</w:t>
      </w:r>
    </w:p>
    <w:p w:rsidR="00D06227" w:rsidRPr="00D06227" w:rsidRDefault="00D06227" w:rsidP="00D06227">
      <w:pPr>
        <w:shd w:val="clear" w:color="auto" w:fill="FFFFFF"/>
        <w:spacing w:before="100" w:beforeAutospacing="1" w:after="100" w:afterAutospacing="1" w:line="336" w:lineRule="atLeast"/>
        <w:jc w:val="center"/>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xml:space="preserve">Finansowanie świadczeń </w:t>
      </w:r>
      <w:proofErr w:type="spellStart"/>
      <w:r w:rsidRPr="00D06227">
        <w:rPr>
          <w:rFonts w:ascii="Arial" w:eastAsia="Times New Roman" w:hAnsi="Arial" w:cs="Arial"/>
          <w:b/>
          <w:bCs/>
          <w:w w:val="100"/>
          <w:sz w:val="21"/>
          <w:lang w:eastAsia="pl-PL"/>
        </w:rPr>
        <w:t>pielęgniarki</w:t>
      </w:r>
      <w:proofErr w:type="spellEnd"/>
      <w:r w:rsidRPr="00D06227">
        <w:rPr>
          <w:rFonts w:ascii="Arial" w:eastAsia="Times New Roman" w:hAnsi="Arial" w:cs="Arial"/>
          <w:b/>
          <w:bCs/>
          <w:w w:val="100"/>
          <w:sz w:val="21"/>
          <w:lang w:eastAsia="pl-PL"/>
        </w:rPr>
        <w:t xml:space="preserve"> </w:t>
      </w:r>
      <w:proofErr w:type="spellStart"/>
      <w:r w:rsidRPr="00D06227">
        <w:rPr>
          <w:rFonts w:ascii="Arial" w:eastAsia="Times New Roman" w:hAnsi="Arial" w:cs="Arial"/>
          <w:b/>
          <w:bCs/>
          <w:w w:val="100"/>
          <w:sz w:val="21"/>
          <w:lang w:eastAsia="pl-PL"/>
        </w:rPr>
        <w:t>poz</w:t>
      </w:r>
      <w:proofErr w:type="spellEnd"/>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19.</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xml:space="preserve">1. Finansowanie świadczeń </w:t>
      </w:r>
      <w:proofErr w:type="spellStart"/>
      <w:r w:rsidRPr="00D06227">
        <w:rPr>
          <w:rFonts w:ascii="Arial" w:eastAsia="Times New Roman" w:hAnsi="Arial" w:cs="Arial"/>
          <w:w w:val="100"/>
          <w:sz w:val="21"/>
          <w:szCs w:val="21"/>
          <w:lang w:eastAsia="pl-PL"/>
        </w:rPr>
        <w:t>pielęgniarki</w:t>
      </w:r>
      <w:proofErr w:type="spellEnd"/>
      <w:r w:rsidRPr="00D06227">
        <w:rPr>
          <w:rFonts w:ascii="Arial" w:eastAsia="Times New Roman" w:hAnsi="Arial" w:cs="Arial"/>
          <w:w w:val="100"/>
          <w:sz w:val="21"/>
          <w:szCs w:val="21"/>
          <w:lang w:eastAsia="pl-PL"/>
        </w:rPr>
        <w:t xml:space="preserve">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na podstawie rocznej stawki </w:t>
      </w:r>
      <w:proofErr w:type="spellStart"/>
      <w:r w:rsidRPr="00D06227">
        <w:rPr>
          <w:rFonts w:ascii="Arial" w:eastAsia="Times New Roman" w:hAnsi="Arial" w:cs="Arial"/>
          <w:w w:val="100"/>
          <w:sz w:val="21"/>
          <w:szCs w:val="21"/>
          <w:lang w:eastAsia="pl-PL"/>
        </w:rPr>
        <w:t>kapitacyjnej</w:t>
      </w:r>
      <w:proofErr w:type="spellEnd"/>
      <w:r w:rsidRPr="00D06227">
        <w:rPr>
          <w:rFonts w:ascii="Arial" w:eastAsia="Times New Roman" w:hAnsi="Arial" w:cs="Arial"/>
          <w:w w:val="100"/>
          <w:sz w:val="21"/>
          <w:szCs w:val="21"/>
          <w:lang w:eastAsia="pl-PL"/>
        </w:rPr>
        <w:t xml:space="preserve"> realizowane jest zgodnie z zasadami określonymi w § 9 ust. 8, z zastrzeżeniem ust. 2–4.</w:t>
      </w:r>
      <w:r w:rsidRPr="00D06227">
        <w:rPr>
          <w:rFonts w:ascii="Arial" w:eastAsia="Times New Roman" w:hAnsi="Arial" w:cs="Arial"/>
          <w:w w:val="100"/>
          <w:sz w:val="21"/>
          <w:szCs w:val="21"/>
          <w:lang w:eastAsia="pl-PL"/>
        </w:rPr>
        <w:br/>
        <w:t xml:space="preserve">2. W stosunku do świadczeniobiorcy zadeklarowanego do </w:t>
      </w:r>
      <w:proofErr w:type="spellStart"/>
      <w:r w:rsidRPr="00D06227">
        <w:rPr>
          <w:rFonts w:ascii="Arial" w:eastAsia="Times New Roman" w:hAnsi="Arial" w:cs="Arial"/>
          <w:w w:val="100"/>
          <w:sz w:val="21"/>
          <w:szCs w:val="21"/>
          <w:lang w:eastAsia="pl-PL"/>
        </w:rPr>
        <w:t>pielęgniarki</w:t>
      </w:r>
      <w:proofErr w:type="spellEnd"/>
      <w:r w:rsidRPr="00D06227">
        <w:rPr>
          <w:rFonts w:ascii="Arial" w:eastAsia="Times New Roman" w:hAnsi="Arial" w:cs="Arial"/>
          <w:w w:val="100"/>
          <w:sz w:val="21"/>
          <w:szCs w:val="21"/>
          <w:lang w:eastAsia="pl-PL"/>
        </w:rPr>
        <w:t xml:space="preserve">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stawka </w:t>
      </w:r>
      <w:proofErr w:type="spellStart"/>
      <w:r w:rsidRPr="00D06227">
        <w:rPr>
          <w:rFonts w:ascii="Arial" w:eastAsia="Times New Roman" w:hAnsi="Arial" w:cs="Arial"/>
          <w:w w:val="100"/>
          <w:sz w:val="21"/>
          <w:szCs w:val="21"/>
          <w:lang w:eastAsia="pl-PL"/>
        </w:rPr>
        <w:t>kapitacyjna</w:t>
      </w:r>
      <w:proofErr w:type="spellEnd"/>
      <w:r w:rsidRPr="00D06227">
        <w:rPr>
          <w:rFonts w:ascii="Arial" w:eastAsia="Times New Roman" w:hAnsi="Arial" w:cs="Arial"/>
          <w:w w:val="100"/>
          <w:sz w:val="21"/>
          <w:szCs w:val="21"/>
          <w:lang w:eastAsia="pl-PL"/>
        </w:rPr>
        <w:t xml:space="preserve"> </w:t>
      </w:r>
      <w:r w:rsidRPr="00D06227">
        <w:rPr>
          <w:rFonts w:ascii="Arial" w:eastAsia="Times New Roman" w:hAnsi="Arial" w:cs="Arial"/>
          <w:w w:val="100"/>
          <w:sz w:val="21"/>
          <w:szCs w:val="21"/>
          <w:lang w:eastAsia="pl-PL"/>
        </w:rPr>
        <w:lastRenderedPageBreak/>
        <w:t>korygowana jest współczynnikiem odpowiednim dla grupy wiekowej właściwej dla świadczeniobiorcy albo charakteru miejsca pobytu świadczeniobiorcy:</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1) osoba do 6. roku życia, która niewymieniona w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4 - współczynnikiem 2,0;</w:t>
      </w:r>
      <w:r w:rsidRPr="00D06227">
        <w:rPr>
          <w:rFonts w:ascii="Arial" w:eastAsia="Times New Roman" w:hAnsi="Arial" w:cs="Arial"/>
          <w:w w:val="100"/>
          <w:sz w:val="21"/>
          <w:szCs w:val="21"/>
          <w:lang w:eastAsia="pl-PL"/>
        </w:rPr>
        <w:br/>
        <w:t xml:space="preserve">2) osoba w wieku od 7. do 65. roku życia, niewymieniona w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4 –współczynnikiem 1,0;</w:t>
      </w:r>
      <w:r w:rsidRPr="00D06227">
        <w:rPr>
          <w:rFonts w:ascii="Arial" w:eastAsia="Times New Roman" w:hAnsi="Arial" w:cs="Arial"/>
          <w:w w:val="100"/>
          <w:sz w:val="21"/>
          <w:szCs w:val="21"/>
          <w:lang w:eastAsia="pl-PL"/>
        </w:rPr>
        <w:br/>
        <w:t xml:space="preserve">3) osoba w wieku powyżej 65. roku życia niewymieniona w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4 – współczynnikiem 2,0;</w:t>
      </w:r>
      <w:r w:rsidRPr="00D06227">
        <w:rPr>
          <w:rFonts w:ascii="Arial" w:eastAsia="Times New Roman" w:hAnsi="Arial" w:cs="Arial"/>
          <w:w w:val="100"/>
          <w:sz w:val="21"/>
          <w:szCs w:val="21"/>
          <w:lang w:eastAsia="pl-PL"/>
        </w:rPr>
        <w:br/>
        <w:t>4) osoba przebywająca w DPS lub placówce socjalizacyjnej, interwencyjnej lub resocjalizacyjnej – współczynnikiem 3,5.</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3. Kwalifikacja świadczeniobiorców do poszczególnych grup, dla których w ust. 2 określone zostały współczynniki korygujące, odbywa się na podstawie informacji o aktywnych deklaracjach wyboru w danym okresie sprawozdawczym, sporządzonej na podstawie złożonych przez świadczeniobiorców deklaracji wyboru </w:t>
      </w:r>
      <w:proofErr w:type="spellStart"/>
      <w:r w:rsidRPr="00D06227">
        <w:rPr>
          <w:rFonts w:ascii="Arial" w:eastAsia="Times New Roman" w:hAnsi="Arial" w:cs="Arial"/>
          <w:w w:val="100"/>
          <w:sz w:val="21"/>
          <w:szCs w:val="21"/>
          <w:lang w:eastAsia="pl-PL"/>
        </w:rPr>
        <w:t>pielęgniarki</w:t>
      </w:r>
      <w:proofErr w:type="spellEnd"/>
      <w:r w:rsidRPr="00D06227">
        <w:rPr>
          <w:rFonts w:ascii="Arial" w:eastAsia="Times New Roman" w:hAnsi="Arial" w:cs="Arial"/>
          <w:w w:val="100"/>
          <w:sz w:val="21"/>
          <w:szCs w:val="21"/>
          <w:lang w:eastAsia="pl-PL"/>
        </w:rPr>
        <w:t xml:space="preserve">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w:t>
      </w:r>
      <w:r w:rsidRPr="00D06227">
        <w:rPr>
          <w:rFonts w:ascii="Arial" w:eastAsia="Times New Roman" w:hAnsi="Arial" w:cs="Arial"/>
          <w:w w:val="100"/>
          <w:sz w:val="21"/>
          <w:szCs w:val="21"/>
          <w:lang w:eastAsia="pl-PL"/>
        </w:rPr>
        <w:br/>
        <w:t xml:space="preserve">4. Liczbę świadczeniobiorców, o których mowa w ust. 2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4, potwierdza się nie rzadziej niż dwukrotnie (w styczniu i lipcu) w każdym roku, informacją o liczbie świadczeniobiorców objętych opieką przez świadczeniodawcę w każdej z tych jednostek; informacja, sporządzona zgodnie ze wzorem określonym w umowie, przekazywana jest do Oddziału Funduszu w formie pisemnej, w terminie: do dnia 7 stycznia oraz do dnia 7 lipca każdego roku.</w:t>
      </w:r>
      <w:r w:rsidRPr="00D06227">
        <w:rPr>
          <w:rFonts w:ascii="Arial" w:eastAsia="Times New Roman" w:hAnsi="Arial" w:cs="Arial"/>
          <w:w w:val="100"/>
          <w:sz w:val="21"/>
          <w:szCs w:val="21"/>
          <w:lang w:eastAsia="pl-PL"/>
        </w:rPr>
        <w:br/>
        <w:t xml:space="preserve">5. </w:t>
      </w:r>
      <w:proofErr w:type="spellStart"/>
      <w:r w:rsidRPr="00D06227">
        <w:rPr>
          <w:rFonts w:ascii="Arial" w:eastAsia="Times New Roman" w:hAnsi="Arial" w:cs="Arial"/>
          <w:w w:val="100"/>
          <w:sz w:val="21"/>
          <w:szCs w:val="21"/>
          <w:lang w:eastAsia="pl-PL"/>
        </w:rPr>
        <w:t>Kapitacyjna</w:t>
      </w:r>
      <w:proofErr w:type="spellEnd"/>
      <w:r w:rsidRPr="00D06227">
        <w:rPr>
          <w:rFonts w:ascii="Arial" w:eastAsia="Times New Roman" w:hAnsi="Arial" w:cs="Arial"/>
          <w:w w:val="100"/>
          <w:sz w:val="21"/>
          <w:szCs w:val="21"/>
          <w:lang w:eastAsia="pl-PL"/>
        </w:rPr>
        <w:t xml:space="preserve"> stawka roczna, o której mowa w ust. 1, nie obejmuje świadczeń udzielanych przez pielęgniarkę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dla których warunki umowy ustalają inne zasady finansowania.</w:t>
      </w:r>
      <w:r w:rsidRPr="00D06227">
        <w:rPr>
          <w:rFonts w:ascii="Arial" w:eastAsia="Times New Roman" w:hAnsi="Arial" w:cs="Arial"/>
          <w:w w:val="100"/>
          <w:sz w:val="21"/>
          <w:szCs w:val="21"/>
          <w:lang w:eastAsia="pl-PL"/>
        </w:rPr>
        <w:br/>
        <w:t xml:space="preserve">6. Rozliczenia świadczeń, o których mowa w ust. 5, dokonuje się zgodnie z zasadami określonymi w § 9 ust. 9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1-3. Ceny jednostkowe jednostek rozliczeniowych tych świadczeń, określone są w załączniku nr 1 do zarządzenia.</w:t>
      </w:r>
    </w:p>
    <w:p w:rsidR="00D06227" w:rsidRPr="00D06227" w:rsidRDefault="00D06227" w:rsidP="00D06227">
      <w:pPr>
        <w:shd w:val="clear" w:color="auto" w:fill="FFFFFF"/>
        <w:spacing w:before="100" w:beforeAutospacing="1" w:after="100" w:afterAutospacing="1" w:line="336" w:lineRule="atLeast"/>
        <w:jc w:val="center"/>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Oddział 3.3</w:t>
      </w:r>
    </w:p>
    <w:p w:rsidR="00D06227" w:rsidRPr="00D06227" w:rsidRDefault="00D06227" w:rsidP="00D06227">
      <w:pPr>
        <w:shd w:val="clear" w:color="auto" w:fill="FFFFFF"/>
        <w:spacing w:before="100" w:beforeAutospacing="1" w:after="100" w:afterAutospacing="1" w:line="336" w:lineRule="atLeast"/>
        <w:jc w:val="center"/>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xml:space="preserve">Świadczenia położnej </w:t>
      </w:r>
      <w:proofErr w:type="spellStart"/>
      <w:r w:rsidRPr="00D06227">
        <w:rPr>
          <w:rFonts w:ascii="Arial" w:eastAsia="Times New Roman" w:hAnsi="Arial" w:cs="Arial"/>
          <w:b/>
          <w:bCs/>
          <w:w w:val="100"/>
          <w:sz w:val="21"/>
          <w:lang w:eastAsia="pl-PL"/>
        </w:rPr>
        <w:t>poz</w:t>
      </w:r>
      <w:proofErr w:type="spellEnd"/>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20. </w:t>
      </w:r>
      <w:r w:rsidRPr="00D06227">
        <w:rPr>
          <w:rFonts w:ascii="Arial" w:eastAsia="Times New Roman" w:hAnsi="Arial" w:cs="Arial"/>
          <w:w w:val="100"/>
          <w:sz w:val="21"/>
          <w:szCs w:val="21"/>
          <w:lang w:eastAsia="pl-PL"/>
        </w:rPr>
        <w:t xml:space="preserve">1. Przedmiot umowy o udzielanie świadczeń położnej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stanowi realizacja świadczeń określonych w części I załącznika nr 3 do rozporządzenia MZ.</w:t>
      </w:r>
      <w:r w:rsidRPr="00D06227">
        <w:rPr>
          <w:rFonts w:ascii="Arial" w:eastAsia="Times New Roman" w:hAnsi="Arial" w:cs="Arial"/>
          <w:w w:val="100"/>
          <w:sz w:val="21"/>
          <w:szCs w:val="21"/>
          <w:lang w:eastAsia="pl-PL"/>
        </w:rPr>
        <w:br/>
        <w:t xml:space="preserve">2. Sprawowanie opieki profilaktycznej przez położną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obejmuje:</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1) dokonanie rozpoznania problemów zdrowotnych populacji objętej opieką;</w:t>
      </w:r>
      <w:r w:rsidRPr="00D06227">
        <w:rPr>
          <w:rFonts w:ascii="Arial" w:eastAsia="Times New Roman" w:hAnsi="Arial" w:cs="Arial"/>
          <w:w w:val="100"/>
          <w:sz w:val="21"/>
          <w:szCs w:val="21"/>
          <w:lang w:eastAsia="pl-PL"/>
        </w:rPr>
        <w:br/>
        <w:t xml:space="preserve">2) zaplanowanie i realizację na rzecz populacji objętej opieką, w zakresie posiadanych kompetencji, świadczeń profilaktycznych oraz z zakresu promocji </w:t>
      </w:r>
      <w:proofErr w:type="spellStart"/>
      <w:r w:rsidRPr="00D06227">
        <w:rPr>
          <w:rFonts w:ascii="Arial" w:eastAsia="Times New Roman" w:hAnsi="Arial" w:cs="Arial"/>
          <w:w w:val="100"/>
          <w:sz w:val="21"/>
          <w:szCs w:val="21"/>
          <w:lang w:eastAsia="pl-PL"/>
        </w:rPr>
        <w:t>zdrowia</w:t>
      </w:r>
      <w:proofErr w:type="spellEnd"/>
      <w:r w:rsidRPr="00D06227">
        <w:rPr>
          <w:rFonts w:ascii="Arial" w:eastAsia="Times New Roman" w:hAnsi="Arial" w:cs="Arial"/>
          <w:w w:val="100"/>
          <w:sz w:val="21"/>
          <w:szCs w:val="21"/>
          <w:lang w:eastAsia="pl-PL"/>
        </w:rPr>
        <w:t xml:space="preserve">, w tym prowadzenie </w:t>
      </w:r>
      <w:proofErr w:type="spellStart"/>
      <w:r w:rsidRPr="00D06227">
        <w:rPr>
          <w:rFonts w:ascii="Arial" w:eastAsia="Times New Roman" w:hAnsi="Arial" w:cs="Arial"/>
          <w:w w:val="100"/>
          <w:sz w:val="21"/>
          <w:szCs w:val="21"/>
          <w:lang w:eastAsia="pl-PL"/>
        </w:rPr>
        <w:t>edukacji</w:t>
      </w:r>
      <w:proofErr w:type="spellEnd"/>
      <w:r w:rsidRPr="00D06227">
        <w:rPr>
          <w:rFonts w:ascii="Arial" w:eastAsia="Times New Roman" w:hAnsi="Arial" w:cs="Arial"/>
          <w:w w:val="100"/>
          <w:sz w:val="21"/>
          <w:szCs w:val="21"/>
          <w:lang w:eastAsia="pl-PL"/>
        </w:rPr>
        <w:t xml:space="preserve"> kobiet w ciąży oraz w ciąży wysokiego ryzyka, przygotowującej kobiety do porodu i rodzicielstwa.</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3. W ramach sprawowania opieki okołoporodowej w przebiegu ciąży </w:t>
      </w:r>
      <w:proofErr w:type="spellStart"/>
      <w:r w:rsidRPr="00D06227">
        <w:rPr>
          <w:rFonts w:ascii="Arial" w:eastAsia="Times New Roman" w:hAnsi="Arial" w:cs="Arial"/>
          <w:w w:val="100"/>
          <w:sz w:val="21"/>
          <w:szCs w:val="21"/>
          <w:lang w:eastAsia="pl-PL"/>
        </w:rPr>
        <w:t>położna</w:t>
      </w:r>
      <w:proofErr w:type="spellEnd"/>
      <w:r w:rsidRPr="00D06227">
        <w:rPr>
          <w:rFonts w:ascii="Arial" w:eastAsia="Times New Roman" w:hAnsi="Arial" w:cs="Arial"/>
          <w:w w:val="100"/>
          <w:sz w:val="21"/>
          <w:szCs w:val="21"/>
          <w:lang w:eastAsia="pl-PL"/>
        </w:rPr>
        <w:t xml:space="preserve">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realizuje:</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1) wizyty patronażowe w opiece nad dzieckiem do ukończenia 2. miesiąca życia oraz kobietą w okresie połogu - w liczbie od 4 do 6 w okresie dwóch miesięcy kalendarzowych;</w:t>
      </w:r>
      <w:r w:rsidRPr="00D06227">
        <w:rPr>
          <w:rFonts w:ascii="Arial" w:eastAsia="Times New Roman" w:hAnsi="Arial" w:cs="Arial"/>
          <w:w w:val="100"/>
          <w:sz w:val="21"/>
          <w:szCs w:val="21"/>
          <w:lang w:eastAsia="pl-PL"/>
        </w:rPr>
        <w:br/>
        <w:t xml:space="preserve">2) w przypadku ciąży wysokiego ryzyka z rozpoznanymi wadami rozwojowymi płodu, </w:t>
      </w:r>
      <w:r w:rsidRPr="00D06227">
        <w:rPr>
          <w:rFonts w:ascii="Arial" w:eastAsia="Times New Roman" w:hAnsi="Arial" w:cs="Arial"/>
          <w:w w:val="100"/>
          <w:sz w:val="21"/>
          <w:szCs w:val="21"/>
          <w:lang w:eastAsia="pl-PL"/>
        </w:rPr>
        <w:lastRenderedPageBreak/>
        <w:t>spośród rozpoznań wg Klasyfikacji ICD-10 wymienionych w załączniku nr 19 a do zarządzenia, odpowiednio do sytuacji - wizyty patronażowe albo wizyty w opiece nad kobietą po rozwiązaniu ciąży - w liczbie od 4 do 9 w okresie 2 miesięcy kalendarzowych;</w:t>
      </w:r>
      <w:r w:rsidRPr="00D06227">
        <w:rPr>
          <w:rFonts w:ascii="Arial" w:eastAsia="Times New Roman" w:hAnsi="Arial" w:cs="Arial"/>
          <w:w w:val="100"/>
          <w:sz w:val="21"/>
          <w:szCs w:val="21"/>
          <w:lang w:eastAsia="pl-PL"/>
        </w:rPr>
        <w:br/>
        <w:t xml:space="preserve">3) wizyty w </w:t>
      </w:r>
      <w:proofErr w:type="spellStart"/>
      <w:r w:rsidRPr="00D06227">
        <w:rPr>
          <w:rFonts w:ascii="Arial" w:eastAsia="Times New Roman" w:hAnsi="Arial" w:cs="Arial"/>
          <w:w w:val="100"/>
          <w:sz w:val="21"/>
          <w:szCs w:val="21"/>
          <w:lang w:eastAsia="pl-PL"/>
        </w:rPr>
        <w:t>edukacji</w:t>
      </w:r>
      <w:proofErr w:type="spellEnd"/>
      <w:r w:rsidRPr="00D06227">
        <w:rPr>
          <w:rFonts w:ascii="Arial" w:eastAsia="Times New Roman" w:hAnsi="Arial" w:cs="Arial"/>
          <w:w w:val="100"/>
          <w:sz w:val="21"/>
          <w:szCs w:val="21"/>
          <w:lang w:eastAsia="pl-PL"/>
        </w:rPr>
        <w:t xml:space="preserve"> przedporodowej kobiet w ciąży oraz w ciąży wysokiego ryzyka, przygotowującej kobiety do porodu i rodzicielstwa, z zachowaniem poniższych zasad:</w:t>
      </w:r>
    </w:p>
    <w:p w:rsidR="00D06227" w:rsidRPr="00D06227" w:rsidRDefault="00D06227" w:rsidP="00D06227">
      <w:pPr>
        <w:shd w:val="clear" w:color="auto" w:fill="FFFFFF"/>
        <w:spacing w:before="100" w:beforeAutospacing="1" w:after="100" w:afterAutospacing="1" w:line="336" w:lineRule="atLeast"/>
        <w:ind w:left="12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a) podstawą prowadzenia </w:t>
      </w:r>
      <w:proofErr w:type="spellStart"/>
      <w:r w:rsidRPr="00D06227">
        <w:rPr>
          <w:rFonts w:ascii="Arial" w:eastAsia="Times New Roman" w:hAnsi="Arial" w:cs="Arial"/>
          <w:w w:val="100"/>
          <w:sz w:val="21"/>
          <w:szCs w:val="21"/>
          <w:lang w:eastAsia="pl-PL"/>
        </w:rPr>
        <w:t>edukacji</w:t>
      </w:r>
      <w:proofErr w:type="spellEnd"/>
      <w:r w:rsidRPr="00D06227">
        <w:rPr>
          <w:rFonts w:ascii="Arial" w:eastAsia="Times New Roman" w:hAnsi="Arial" w:cs="Arial"/>
          <w:w w:val="100"/>
          <w:sz w:val="21"/>
          <w:szCs w:val="21"/>
          <w:lang w:eastAsia="pl-PL"/>
        </w:rPr>
        <w:t xml:space="preserve"> przedporodowej dla kobiet w ciąży, w tym kobiet w ciąży wysokiego ryzyka, jest opracowany przez położną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i stanowiący integralną część dokumentacji medycznej świadczeniobiorcy, plan </w:t>
      </w:r>
      <w:proofErr w:type="spellStart"/>
      <w:r w:rsidRPr="00D06227">
        <w:rPr>
          <w:rFonts w:ascii="Arial" w:eastAsia="Times New Roman" w:hAnsi="Arial" w:cs="Arial"/>
          <w:w w:val="100"/>
          <w:sz w:val="21"/>
          <w:szCs w:val="21"/>
          <w:lang w:eastAsia="pl-PL"/>
        </w:rPr>
        <w:t>edukacji</w:t>
      </w:r>
      <w:proofErr w:type="spellEnd"/>
      <w:r w:rsidRPr="00D06227">
        <w:rPr>
          <w:rFonts w:ascii="Arial" w:eastAsia="Times New Roman" w:hAnsi="Arial" w:cs="Arial"/>
          <w:w w:val="100"/>
          <w:sz w:val="21"/>
          <w:szCs w:val="21"/>
          <w:lang w:eastAsia="pl-PL"/>
        </w:rPr>
        <w:t xml:space="preserve"> obejmujący praktyczne i teoretyczne przygotowanie do porodu, połogu, karmienia piersią i rodzicielstwa (także w przypadku świadczeń realizowanych w formie grupowej),</w:t>
      </w:r>
      <w:r w:rsidRPr="00D06227">
        <w:rPr>
          <w:rFonts w:ascii="Arial" w:eastAsia="Times New Roman" w:hAnsi="Arial" w:cs="Arial"/>
          <w:w w:val="100"/>
          <w:sz w:val="21"/>
          <w:szCs w:val="21"/>
          <w:lang w:eastAsia="pl-PL"/>
        </w:rPr>
        <w:br/>
        <w:t xml:space="preserve">b) wizyty w </w:t>
      </w:r>
      <w:proofErr w:type="spellStart"/>
      <w:r w:rsidRPr="00D06227">
        <w:rPr>
          <w:rFonts w:ascii="Arial" w:eastAsia="Times New Roman" w:hAnsi="Arial" w:cs="Arial"/>
          <w:w w:val="100"/>
          <w:sz w:val="21"/>
          <w:szCs w:val="21"/>
          <w:lang w:eastAsia="pl-PL"/>
        </w:rPr>
        <w:t>edukacji</w:t>
      </w:r>
      <w:proofErr w:type="spellEnd"/>
      <w:r w:rsidRPr="00D06227">
        <w:rPr>
          <w:rFonts w:ascii="Arial" w:eastAsia="Times New Roman" w:hAnsi="Arial" w:cs="Arial"/>
          <w:w w:val="100"/>
          <w:sz w:val="21"/>
          <w:szCs w:val="21"/>
          <w:lang w:eastAsia="pl-PL"/>
        </w:rPr>
        <w:t xml:space="preserve"> przedporodowej realizowane są przez położną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począwszy od 21. tygodnia ciąży do rozwiązania, z częstotliwością nie większą niż:</w:t>
      </w:r>
      <w:r w:rsidRPr="00D06227">
        <w:rPr>
          <w:rFonts w:ascii="Arial" w:eastAsia="Times New Roman" w:hAnsi="Arial" w:cs="Arial"/>
          <w:w w:val="100"/>
          <w:sz w:val="21"/>
          <w:szCs w:val="21"/>
          <w:lang w:eastAsia="pl-PL"/>
        </w:rPr>
        <w:br/>
        <w:t xml:space="preserve">- jeden raz w tygodniu (od poniedziałku do piątku) w okresie od 21. do 31. tygodnia ciąży, z wyjątkiem kobiet w ciąży wysokiego ryzyka z rozpoznanymi wadami rozwojowymi płodu, o których mowa w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2, gdzie dopuszcza się rozliczenie w ramach realizacji indywidualnego harmonogramu wizyt, o 3 wizyty więcej,</w:t>
      </w:r>
      <w:r w:rsidRPr="00D06227">
        <w:rPr>
          <w:rFonts w:ascii="Arial" w:eastAsia="Times New Roman" w:hAnsi="Arial" w:cs="Arial"/>
          <w:w w:val="100"/>
          <w:sz w:val="21"/>
          <w:szCs w:val="21"/>
          <w:lang w:eastAsia="pl-PL"/>
        </w:rPr>
        <w:br/>
        <w:t xml:space="preserve">- dwa razy w tygodniu (od poniedziałku do piątku) w okresie od 32. tygodnia ciąży do rozwiązania, z wyjątkiem kobiet w ciąży wysokiego ryzyka z rozpoznanymi wadami rozwojowymi płodu, o których mowa w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2, gdzie dopuszcza się rozliczenie w ramach realizacji indywidualnego harmonogramu wizyt, o 3 wizyty więcej.</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4) wizyty w opiece okołoporodowej w przebiegu ciąży wysokiego ryzyka z rozpoznanymi wadami rozwojowymi płodu, o których mowa w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2 i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3 lit. b, realizowane są na podstawie skierowania wystawionego przez lekarza, który rozpoznał wady rozwojowe płodu; wzór skierowania stanowi załącznik nr 19b do zarządzenia;</w:t>
      </w:r>
      <w:r w:rsidRPr="00D06227">
        <w:rPr>
          <w:rFonts w:ascii="Arial" w:eastAsia="Times New Roman" w:hAnsi="Arial" w:cs="Arial"/>
          <w:w w:val="100"/>
          <w:sz w:val="21"/>
          <w:szCs w:val="21"/>
          <w:lang w:eastAsia="pl-PL"/>
        </w:rPr>
        <w:br/>
        <w:t xml:space="preserve">5) udzielając świadczeń w opiece okołoporodowej kobietom w ciąży wysokiego ryzyka z rozpoznanymi wadami rozwojowymi płodu, </w:t>
      </w:r>
      <w:proofErr w:type="spellStart"/>
      <w:r w:rsidRPr="00D06227">
        <w:rPr>
          <w:rFonts w:ascii="Arial" w:eastAsia="Times New Roman" w:hAnsi="Arial" w:cs="Arial"/>
          <w:w w:val="100"/>
          <w:sz w:val="21"/>
          <w:szCs w:val="21"/>
          <w:lang w:eastAsia="pl-PL"/>
        </w:rPr>
        <w:t>położna</w:t>
      </w:r>
      <w:proofErr w:type="spellEnd"/>
      <w:r w:rsidRPr="00D06227">
        <w:rPr>
          <w:rFonts w:ascii="Arial" w:eastAsia="Times New Roman" w:hAnsi="Arial" w:cs="Arial"/>
          <w:w w:val="100"/>
          <w:sz w:val="21"/>
          <w:szCs w:val="21"/>
          <w:lang w:eastAsia="pl-PL"/>
        </w:rPr>
        <w:t xml:space="preserve">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współpracuje ze świadczeniodawcami, którzy realizują na rzecz tych kobiet świadczenia w zakresach: świadczenia psychiatryczne ambulatoryjne dla dorosłych oraz świadczenia psychologiczne.</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4. Wizyty położnej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w opiece pielęgnacyjnej nad kobietą po operacji ginekologicznej lub onkologiczno-ginekologicznej obejmują okres od momentu wypisu ze </w:t>
      </w:r>
      <w:proofErr w:type="spellStart"/>
      <w:r w:rsidRPr="00D06227">
        <w:rPr>
          <w:rFonts w:ascii="Arial" w:eastAsia="Times New Roman" w:hAnsi="Arial" w:cs="Arial"/>
          <w:w w:val="100"/>
          <w:sz w:val="21"/>
          <w:szCs w:val="21"/>
          <w:lang w:eastAsia="pl-PL"/>
        </w:rPr>
        <w:t>szpitala</w:t>
      </w:r>
      <w:proofErr w:type="spellEnd"/>
      <w:r w:rsidRPr="00D06227">
        <w:rPr>
          <w:rFonts w:ascii="Arial" w:eastAsia="Times New Roman" w:hAnsi="Arial" w:cs="Arial"/>
          <w:w w:val="100"/>
          <w:sz w:val="21"/>
          <w:szCs w:val="21"/>
          <w:lang w:eastAsia="pl-PL"/>
        </w:rPr>
        <w:t xml:space="preserve"> do całkowitego zagojenia się rany pooperacyjnej i realizowane są przez położną na podstawie skierowania, o którym mowa w § 12 ust. 10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1 Ogólnych warunków umów, zgodnie z zaleceniami w nim zawartymi.</w:t>
      </w:r>
      <w:r w:rsidRPr="00D06227">
        <w:rPr>
          <w:rFonts w:ascii="Arial" w:eastAsia="Times New Roman" w:hAnsi="Arial" w:cs="Arial"/>
          <w:w w:val="100"/>
          <w:sz w:val="21"/>
          <w:szCs w:val="21"/>
          <w:lang w:eastAsia="pl-PL"/>
        </w:rPr>
        <w:br/>
        <w:t xml:space="preserve">5. </w:t>
      </w:r>
      <w:proofErr w:type="spellStart"/>
      <w:r w:rsidRPr="00D06227">
        <w:rPr>
          <w:rFonts w:ascii="Arial" w:eastAsia="Times New Roman" w:hAnsi="Arial" w:cs="Arial"/>
          <w:w w:val="100"/>
          <w:sz w:val="21"/>
          <w:szCs w:val="21"/>
          <w:lang w:eastAsia="pl-PL"/>
        </w:rPr>
        <w:t>Położna</w:t>
      </w:r>
      <w:proofErr w:type="spellEnd"/>
      <w:r w:rsidRPr="00D06227">
        <w:rPr>
          <w:rFonts w:ascii="Arial" w:eastAsia="Times New Roman" w:hAnsi="Arial" w:cs="Arial"/>
          <w:w w:val="100"/>
          <w:sz w:val="21"/>
          <w:szCs w:val="21"/>
          <w:lang w:eastAsia="pl-PL"/>
        </w:rPr>
        <w:t xml:space="preserve">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dokumentuje udzielane świadczenia zdrowotne w prowadzonej indywidualnej dokumentacji medycznej świadczeniobiorcy. Wizyty, o których mowa w ust. 3 i 4, dodatkowo potwierdzane są podpisem świadczeniobiorcy albo jego opiekuna.</w:t>
      </w:r>
      <w:r w:rsidRPr="00D06227">
        <w:rPr>
          <w:rFonts w:ascii="Arial" w:eastAsia="Times New Roman" w:hAnsi="Arial" w:cs="Arial"/>
          <w:w w:val="100"/>
          <w:sz w:val="21"/>
          <w:szCs w:val="21"/>
          <w:lang w:eastAsia="pl-PL"/>
        </w:rPr>
        <w:br/>
        <w:t xml:space="preserve">6. W sytuacji wystawienia przez położną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zlecenia na świadczenia gwarantowane z zakresu </w:t>
      </w:r>
      <w:r w:rsidRPr="00D06227">
        <w:rPr>
          <w:rFonts w:ascii="Arial" w:eastAsia="Times New Roman" w:hAnsi="Arial" w:cs="Arial"/>
          <w:w w:val="100"/>
          <w:sz w:val="21"/>
          <w:szCs w:val="21"/>
          <w:lang w:eastAsia="pl-PL"/>
        </w:rPr>
        <w:lastRenderedPageBreak/>
        <w:t xml:space="preserve">zaopatrzenia w wyroby </w:t>
      </w:r>
      <w:proofErr w:type="spellStart"/>
      <w:r w:rsidRPr="00D06227">
        <w:rPr>
          <w:rFonts w:ascii="Arial" w:eastAsia="Times New Roman" w:hAnsi="Arial" w:cs="Arial"/>
          <w:w w:val="100"/>
          <w:sz w:val="21"/>
          <w:szCs w:val="21"/>
          <w:lang w:eastAsia="pl-PL"/>
        </w:rPr>
        <w:t>medyczne</w:t>
      </w:r>
      <w:proofErr w:type="spellEnd"/>
      <w:r w:rsidRPr="00D06227">
        <w:rPr>
          <w:rFonts w:ascii="Arial" w:eastAsia="Times New Roman" w:hAnsi="Arial" w:cs="Arial"/>
          <w:w w:val="100"/>
          <w:sz w:val="21"/>
          <w:szCs w:val="21"/>
          <w:lang w:eastAsia="pl-PL"/>
        </w:rPr>
        <w:t xml:space="preserve"> wydawane na zlecenie, o których mowa w przepisach wydanych na podstawie art. 38 ust. 4 ustawy z dnia 12 maja 2011 r. o refundacji leków, środków spożywczych specjalnego przeznaczenia żywieniowego oraz wyrobów medycznych, zlecenie winno być zgodne z tymi przepisami oraz wystawiane jest na druku zgodnym ze wzorem określonym w przepisach rozporządzenia wydanego na podstawie art. 38 ust. 7 tej ustawy.</w:t>
      </w:r>
      <w:r w:rsidRPr="00D06227">
        <w:rPr>
          <w:rFonts w:ascii="Arial" w:eastAsia="Times New Roman" w:hAnsi="Arial" w:cs="Arial"/>
          <w:w w:val="100"/>
          <w:sz w:val="21"/>
          <w:szCs w:val="21"/>
          <w:lang w:eastAsia="pl-PL"/>
        </w:rPr>
        <w:br/>
        <w:t xml:space="preserve">7. </w:t>
      </w:r>
      <w:proofErr w:type="spellStart"/>
      <w:r w:rsidRPr="00D06227">
        <w:rPr>
          <w:rFonts w:ascii="Arial" w:eastAsia="Times New Roman" w:hAnsi="Arial" w:cs="Arial"/>
          <w:w w:val="100"/>
          <w:sz w:val="21"/>
          <w:szCs w:val="21"/>
          <w:lang w:eastAsia="pl-PL"/>
        </w:rPr>
        <w:t>Położna</w:t>
      </w:r>
      <w:proofErr w:type="spellEnd"/>
      <w:r w:rsidRPr="00D06227">
        <w:rPr>
          <w:rFonts w:ascii="Arial" w:eastAsia="Times New Roman" w:hAnsi="Arial" w:cs="Arial"/>
          <w:w w:val="100"/>
          <w:sz w:val="21"/>
          <w:szCs w:val="21"/>
          <w:lang w:eastAsia="pl-PL"/>
        </w:rPr>
        <w:t xml:space="preserve">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pod warunkiem spełnienia wymagań określonych w przepisach wydanych na podstawie art. 31d ustawy, w sprawie świadczeń gwarantowanych z zakresu programów zdrowotnych, może uczestniczyć w realizacji Programu profilaktyki raka szyjki macicy przez wykonywanie pobrania materiału z szyjki macicy do przesiewowego badania cytologicznego w Programie.</w:t>
      </w:r>
      <w:r w:rsidRPr="00D06227">
        <w:rPr>
          <w:rFonts w:ascii="Arial" w:eastAsia="Times New Roman" w:hAnsi="Arial" w:cs="Arial"/>
          <w:w w:val="100"/>
          <w:sz w:val="21"/>
          <w:szCs w:val="21"/>
          <w:lang w:eastAsia="pl-PL"/>
        </w:rPr>
        <w:br/>
        <w:t xml:space="preserve">8. Zasady realizacji świadczenia, o którym mowa w ust. 7, określone są w załączniku nr 6a do zarządzenia. Wykonanie świadczenia dokumentowane jest w Systemie Informatycznym Monitorowania Profilaktyki oraz przez włączenie wydruku wyniku badania do indywidualnej dokumentacji medycznej pacjentki prowadzonej przez położną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w:t>
      </w:r>
    </w:p>
    <w:p w:rsidR="00D06227" w:rsidRPr="00D06227" w:rsidRDefault="00D06227" w:rsidP="00D06227">
      <w:pPr>
        <w:shd w:val="clear" w:color="auto" w:fill="FFFFFF"/>
        <w:spacing w:before="100" w:beforeAutospacing="1" w:after="100" w:afterAutospacing="1" w:line="336" w:lineRule="atLeast"/>
        <w:jc w:val="center"/>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Normy dotyczące liczby świadczeniobiorców</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21.</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xml:space="preserve">Zalecana liczba świadczeniobiorców, do których zalicza się kobiety oraz noworodki i niemowlęta obu płci do ukończenia 2. miesiąca życia, objętych opieką przez jedną położną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nie powinna przekraczać 6 600 osób.</w:t>
      </w:r>
    </w:p>
    <w:p w:rsidR="00D06227" w:rsidRPr="00D06227" w:rsidRDefault="00D06227" w:rsidP="00D06227">
      <w:pPr>
        <w:shd w:val="clear" w:color="auto" w:fill="FFFFFF"/>
        <w:spacing w:before="100" w:beforeAutospacing="1" w:after="100" w:afterAutospacing="1" w:line="336" w:lineRule="atLeast"/>
        <w:jc w:val="center"/>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xml:space="preserve">Organizacja udzielania świadczeń i dostępność do świadczeń położnej </w:t>
      </w:r>
      <w:proofErr w:type="spellStart"/>
      <w:r w:rsidRPr="00D06227">
        <w:rPr>
          <w:rFonts w:ascii="Arial" w:eastAsia="Times New Roman" w:hAnsi="Arial" w:cs="Arial"/>
          <w:b/>
          <w:bCs/>
          <w:w w:val="100"/>
          <w:sz w:val="21"/>
          <w:lang w:eastAsia="pl-PL"/>
        </w:rPr>
        <w:t>poz</w:t>
      </w:r>
      <w:proofErr w:type="spellEnd"/>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22.</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xml:space="preserve">1. Świadczeniodawca zapewnia dostępność do świadczeń stanowiących przedmiot umowy w dniach i godzinach oraz przestrzegając zasad organizacji udzielania świadczeń określonych w części I załącznika nr 3 do rozporządzenia MZ, zgodnie z harmonogramem </w:t>
      </w:r>
      <w:proofErr w:type="spellStart"/>
      <w:r w:rsidRPr="00D06227">
        <w:rPr>
          <w:rFonts w:ascii="Arial" w:eastAsia="Times New Roman" w:hAnsi="Arial" w:cs="Arial"/>
          <w:w w:val="100"/>
          <w:sz w:val="21"/>
          <w:szCs w:val="21"/>
          <w:lang w:eastAsia="pl-PL"/>
        </w:rPr>
        <w:t>pracy</w:t>
      </w:r>
      <w:proofErr w:type="spellEnd"/>
      <w:r w:rsidRPr="00D06227">
        <w:rPr>
          <w:rFonts w:ascii="Arial" w:eastAsia="Times New Roman" w:hAnsi="Arial" w:cs="Arial"/>
          <w:w w:val="100"/>
          <w:sz w:val="21"/>
          <w:szCs w:val="21"/>
          <w:lang w:eastAsia="pl-PL"/>
        </w:rPr>
        <w:t xml:space="preserve"> świadczeniodawcy.</w:t>
      </w:r>
      <w:r w:rsidRPr="00D06227">
        <w:rPr>
          <w:rFonts w:ascii="Arial" w:eastAsia="Times New Roman" w:hAnsi="Arial" w:cs="Arial"/>
          <w:w w:val="100"/>
          <w:sz w:val="21"/>
          <w:szCs w:val="21"/>
          <w:lang w:eastAsia="pl-PL"/>
        </w:rPr>
        <w:br/>
        <w:t>2. Świadczenia położnej realizowane są przez wizyty ambulatoryjne w miejscu udzielania świadczeń oraz w przypadkach uzasadnionych wskazaniami medycznymi</w:t>
      </w:r>
      <w:r w:rsidRPr="00D06227">
        <w:rPr>
          <w:rFonts w:ascii="Arial" w:eastAsia="Times New Roman" w:hAnsi="Arial" w:cs="Arial"/>
          <w:w w:val="100"/>
          <w:sz w:val="21"/>
          <w:szCs w:val="21"/>
          <w:lang w:eastAsia="pl-PL"/>
        </w:rPr>
        <w:br/>
        <w:t xml:space="preserve">– w formie wizyt domowych; dni i godziny przyjęć, w tym wizyt domowych, określa harmonogram </w:t>
      </w:r>
      <w:proofErr w:type="spellStart"/>
      <w:r w:rsidRPr="00D06227">
        <w:rPr>
          <w:rFonts w:ascii="Arial" w:eastAsia="Times New Roman" w:hAnsi="Arial" w:cs="Arial"/>
          <w:w w:val="100"/>
          <w:sz w:val="21"/>
          <w:szCs w:val="21"/>
          <w:lang w:eastAsia="pl-PL"/>
        </w:rPr>
        <w:t>pracy</w:t>
      </w:r>
      <w:proofErr w:type="spellEnd"/>
      <w:r w:rsidRPr="00D06227">
        <w:rPr>
          <w:rFonts w:ascii="Arial" w:eastAsia="Times New Roman" w:hAnsi="Arial" w:cs="Arial"/>
          <w:w w:val="100"/>
          <w:sz w:val="21"/>
          <w:szCs w:val="21"/>
          <w:lang w:eastAsia="pl-PL"/>
        </w:rPr>
        <w:t xml:space="preserve"> położnej.</w:t>
      </w:r>
      <w:r w:rsidRPr="00D06227">
        <w:rPr>
          <w:rFonts w:ascii="Arial" w:eastAsia="Times New Roman" w:hAnsi="Arial" w:cs="Arial"/>
          <w:w w:val="100"/>
          <w:sz w:val="21"/>
          <w:szCs w:val="21"/>
          <w:lang w:eastAsia="pl-PL"/>
        </w:rPr>
        <w:br/>
        <w:t xml:space="preserve">3. Harmonogram </w:t>
      </w:r>
      <w:proofErr w:type="spellStart"/>
      <w:r w:rsidRPr="00D06227">
        <w:rPr>
          <w:rFonts w:ascii="Arial" w:eastAsia="Times New Roman" w:hAnsi="Arial" w:cs="Arial"/>
          <w:w w:val="100"/>
          <w:sz w:val="21"/>
          <w:szCs w:val="21"/>
          <w:lang w:eastAsia="pl-PL"/>
        </w:rPr>
        <w:t>pracy</w:t>
      </w:r>
      <w:proofErr w:type="spellEnd"/>
      <w:r w:rsidRPr="00D06227">
        <w:rPr>
          <w:rFonts w:ascii="Arial" w:eastAsia="Times New Roman" w:hAnsi="Arial" w:cs="Arial"/>
          <w:w w:val="100"/>
          <w:sz w:val="21"/>
          <w:szCs w:val="21"/>
          <w:lang w:eastAsia="pl-PL"/>
        </w:rPr>
        <w:t xml:space="preserve"> świadczeniodawcy oraz harmonogram </w:t>
      </w:r>
      <w:proofErr w:type="spellStart"/>
      <w:r w:rsidRPr="00D06227">
        <w:rPr>
          <w:rFonts w:ascii="Arial" w:eastAsia="Times New Roman" w:hAnsi="Arial" w:cs="Arial"/>
          <w:w w:val="100"/>
          <w:sz w:val="21"/>
          <w:szCs w:val="21"/>
          <w:lang w:eastAsia="pl-PL"/>
        </w:rPr>
        <w:t>pracy</w:t>
      </w:r>
      <w:proofErr w:type="spellEnd"/>
      <w:r w:rsidRPr="00D06227">
        <w:rPr>
          <w:rFonts w:ascii="Arial" w:eastAsia="Times New Roman" w:hAnsi="Arial" w:cs="Arial"/>
          <w:w w:val="100"/>
          <w:sz w:val="21"/>
          <w:szCs w:val="21"/>
          <w:lang w:eastAsia="pl-PL"/>
        </w:rPr>
        <w:t xml:space="preserve"> położnej, o których mowa w ust. 1 i 2, oraz zmiany w tych harmonogramach świadczeniodawca składa do Funduszu z wykorzystaniem Portalu Narodowego Funduszu Zdrowia. Złożenie harmonogramów stanowi warunek zawarcia umowy o udzielanie świadczeń opieki zdrowotnej.</w:t>
      </w:r>
      <w:r w:rsidRPr="00D06227">
        <w:rPr>
          <w:rFonts w:ascii="Arial" w:eastAsia="Times New Roman" w:hAnsi="Arial" w:cs="Arial"/>
          <w:w w:val="100"/>
          <w:sz w:val="21"/>
          <w:szCs w:val="21"/>
          <w:lang w:eastAsia="pl-PL"/>
        </w:rPr>
        <w:br/>
        <w:t xml:space="preserve">4. Świadczenia lecznicze realizowane na podstawie zlecenia lekarza </w:t>
      </w:r>
      <w:proofErr w:type="spellStart"/>
      <w:r w:rsidRPr="00D06227">
        <w:rPr>
          <w:rFonts w:ascii="Arial" w:eastAsia="Times New Roman" w:hAnsi="Arial" w:cs="Arial"/>
          <w:w w:val="100"/>
          <w:sz w:val="21"/>
          <w:szCs w:val="21"/>
          <w:lang w:eastAsia="pl-PL"/>
        </w:rPr>
        <w:t>ubezpieczenia</w:t>
      </w:r>
      <w:proofErr w:type="spellEnd"/>
      <w:r w:rsidRPr="00D06227">
        <w:rPr>
          <w:rFonts w:ascii="Arial" w:eastAsia="Times New Roman" w:hAnsi="Arial" w:cs="Arial"/>
          <w:w w:val="100"/>
          <w:sz w:val="21"/>
          <w:szCs w:val="21"/>
          <w:lang w:eastAsia="pl-PL"/>
        </w:rPr>
        <w:t xml:space="preserve"> zdrowotnego, udzielane są w godzinach dostępności do świadczeń położnej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zgodnie z terminami określonymi w treści zlecenia lub skierowania.</w:t>
      </w:r>
    </w:p>
    <w:p w:rsidR="00D06227" w:rsidRPr="00D06227" w:rsidRDefault="00D06227" w:rsidP="00D06227">
      <w:pPr>
        <w:shd w:val="clear" w:color="auto" w:fill="FFFFFF"/>
        <w:spacing w:before="100" w:beforeAutospacing="1" w:after="100" w:afterAutospacing="1" w:line="336" w:lineRule="atLeast"/>
        <w:jc w:val="center"/>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xml:space="preserve">Finansowanie świadczeń położnej </w:t>
      </w:r>
      <w:proofErr w:type="spellStart"/>
      <w:r w:rsidRPr="00D06227">
        <w:rPr>
          <w:rFonts w:ascii="Arial" w:eastAsia="Times New Roman" w:hAnsi="Arial" w:cs="Arial"/>
          <w:b/>
          <w:bCs/>
          <w:w w:val="100"/>
          <w:sz w:val="21"/>
          <w:lang w:eastAsia="pl-PL"/>
        </w:rPr>
        <w:t>poz</w:t>
      </w:r>
      <w:proofErr w:type="spellEnd"/>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lastRenderedPageBreak/>
        <w:t>§ 23.</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xml:space="preserve">1. Finansowanie świadczeń położnej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na podstawie rocznej stawki </w:t>
      </w:r>
      <w:proofErr w:type="spellStart"/>
      <w:r w:rsidRPr="00D06227">
        <w:rPr>
          <w:rFonts w:ascii="Arial" w:eastAsia="Times New Roman" w:hAnsi="Arial" w:cs="Arial"/>
          <w:w w:val="100"/>
          <w:sz w:val="21"/>
          <w:szCs w:val="21"/>
          <w:lang w:eastAsia="pl-PL"/>
        </w:rPr>
        <w:t>kapitacyjnej</w:t>
      </w:r>
      <w:proofErr w:type="spellEnd"/>
      <w:r w:rsidRPr="00D06227">
        <w:rPr>
          <w:rFonts w:ascii="Arial" w:eastAsia="Times New Roman" w:hAnsi="Arial" w:cs="Arial"/>
          <w:w w:val="100"/>
          <w:sz w:val="21"/>
          <w:szCs w:val="21"/>
          <w:lang w:eastAsia="pl-PL"/>
        </w:rPr>
        <w:t>, realizowane jest zgodnie z zasadami określonymi w § 9 ust. 8.</w:t>
      </w:r>
      <w:r w:rsidRPr="00D06227">
        <w:rPr>
          <w:rFonts w:ascii="Arial" w:eastAsia="Times New Roman" w:hAnsi="Arial" w:cs="Arial"/>
          <w:w w:val="100"/>
          <w:sz w:val="21"/>
          <w:szCs w:val="21"/>
          <w:lang w:eastAsia="pl-PL"/>
        </w:rPr>
        <w:br/>
        <w:t xml:space="preserve">2. </w:t>
      </w:r>
      <w:proofErr w:type="spellStart"/>
      <w:r w:rsidRPr="00D06227">
        <w:rPr>
          <w:rFonts w:ascii="Arial" w:eastAsia="Times New Roman" w:hAnsi="Arial" w:cs="Arial"/>
          <w:w w:val="100"/>
          <w:sz w:val="21"/>
          <w:szCs w:val="21"/>
          <w:lang w:eastAsia="pl-PL"/>
        </w:rPr>
        <w:t>Kapitacyjna</w:t>
      </w:r>
      <w:proofErr w:type="spellEnd"/>
      <w:r w:rsidRPr="00D06227">
        <w:rPr>
          <w:rFonts w:ascii="Arial" w:eastAsia="Times New Roman" w:hAnsi="Arial" w:cs="Arial"/>
          <w:w w:val="100"/>
          <w:sz w:val="21"/>
          <w:szCs w:val="21"/>
          <w:lang w:eastAsia="pl-PL"/>
        </w:rPr>
        <w:t xml:space="preserve"> stawka roczna, o której mowa w ust. 1, nie obejmuje świadczeń udzielanych przez położną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dla których warunki umowy ustalają inne zasady finansowania.</w:t>
      </w:r>
      <w:r w:rsidRPr="00D06227">
        <w:rPr>
          <w:rFonts w:ascii="Arial" w:eastAsia="Times New Roman" w:hAnsi="Arial" w:cs="Arial"/>
          <w:w w:val="100"/>
          <w:sz w:val="21"/>
          <w:szCs w:val="21"/>
          <w:lang w:eastAsia="pl-PL"/>
        </w:rPr>
        <w:br/>
        <w:t xml:space="preserve">3. Rozliczenia świadczeń, o których mowa w ust. 2, dokonuje się zgodnie z zasadami określonymi w § 9 ust. 9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1-3. Ceny jednostkowe jednostek rozliczeniowych tych świadczeń, określone są w załączniku nr 1 do zarządzenia.</w:t>
      </w:r>
    </w:p>
    <w:p w:rsidR="00D06227" w:rsidRPr="00D06227" w:rsidRDefault="00D06227" w:rsidP="00D06227">
      <w:pPr>
        <w:shd w:val="clear" w:color="auto" w:fill="FFFFFF"/>
        <w:spacing w:before="100" w:beforeAutospacing="1" w:after="100" w:afterAutospacing="1" w:line="336" w:lineRule="atLeast"/>
        <w:jc w:val="center"/>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Oddział 3.4</w:t>
      </w:r>
    </w:p>
    <w:p w:rsidR="00D06227" w:rsidRPr="00D06227" w:rsidRDefault="00D06227" w:rsidP="00D06227">
      <w:pPr>
        <w:shd w:val="clear" w:color="auto" w:fill="FFFFFF"/>
        <w:spacing w:before="100" w:beforeAutospacing="1" w:after="100" w:afterAutospacing="1" w:line="336" w:lineRule="atLeast"/>
        <w:jc w:val="center"/>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xml:space="preserve">Świadczenia </w:t>
      </w:r>
      <w:proofErr w:type="spellStart"/>
      <w:r w:rsidRPr="00D06227">
        <w:rPr>
          <w:rFonts w:ascii="Arial" w:eastAsia="Times New Roman" w:hAnsi="Arial" w:cs="Arial"/>
          <w:b/>
          <w:bCs/>
          <w:w w:val="100"/>
          <w:sz w:val="21"/>
          <w:lang w:eastAsia="pl-PL"/>
        </w:rPr>
        <w:t>pielęgniarki</w:t>
      </w:r>
      <w:proofErr w:type="spellEnd"/>
      <w:r w:rsidRPr="00D06227">
        <w:rPr>
          <w:rFonts w:ascii="Arial" w:eastAsia="Times New Roman" w:hAnsi="Arial" w:cs="Arial"/>
          <w:b/>
          <w:bCs/>
          <w:w w:val="100"/>
          <w:sz w:val="21"/>
          <w:lang w:eastAsia="pl-PL"/>
        </w:rPr>
        <w:t xml:space="preserve"> szkolnej</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24. </w:t>
      </w:r>
      <w:r w:rsidRPr="00D06227">
        <w:rPr>
          <w:rFonts w:ascii="Arial" w:eastAsia="Times New Roman" w:hAnsi="Arial" w:cs="Arial"/>
          <w:w w:val="100"/>
          <w:sz w:val="21"/>
          <w:szCs w:val="21"/>
          <w:lang w:eastAsia="pl-PL"/>
        </w:rPr>
        <w:t xml:space="preserve">1. Przedmiot umowy o udzielanie świadczeń </w:t>
      </w:r>
      <w:proofErr w:type="spellStart"/>
      <w:r w:rsidRPr="00D06227">
        <w:rPr>
          <w:rFonts w:ascii="Arial" w:eastAsia="Times New Roman" w:hAnsi="Arial" w:cs="Arial"/>
          <w:w w:val="100"/>
          <w:sz w:val="21"/>
          <w:szCs w:val="21"/>
          <w:lang w:eastAsia="pl-PL"/>
        </w:rPr>
        <w:t>pielęgniarki</w:t>
      </w:r>
      <w:proofErr w:type="spellEnd"/>
      <w:r w:rsidRPr="00D06227">
        <w:rPr>
          <w:rFonts w:ascii="Arial" w:eastAsia="Times New Roman" w:hAnsi="Arial" w:cs="Arial"/>
          <w:w w:val="100"/>
          <w:sz w:val="21"/>
          <w:szCs w:val="21"/>
          <w:lang w:eastAsia="pl-PL"/>
        </w:rPr>
        <w:t xml:space="preserve"> szkolnej stanowi realizacja świadczeń określonych w części I załącznika nr 4 do rozporządzenia MZ.</w:t>
      </w:r>
      <w:r w:rsidRPr="00D06227">
        <w:rPr>
          <w:rFonts w:ascii="Arial" w:eastAsia="Times New Roman" w:hAnsi="Arial" w:cs="Arial"/>
          <w:w w:val="100"/>
          <w:sz w:val="21"/>
          <w:szCs w:val="21"/>
          <w:lang w:eastAsia="pl-PL"/>
        </w:rPr>
        <w:br/>
        <w:t xml:space="preserve">2. Pielęgniarka szkolna obejmuje opieką </w:t>
      </w:r>
      <w:proofErr w:type="spellStart"/>
      <w:r w:rsidRPr="00D06227">
        <w:rPr>
          <w:rFonts w:ascii="Arial" w:eastAsia="Times New Roman" w:hAnsi="Arial" w:cs="Arial"/>
          <w:w w:val="100"/>
          <w:sz w:val="21"/>
          <w:szCs w:val="21"/>
          <w:lang w:eastAsia="pl-PL"/>
        </w:rPr>
        <w:t>dzieci</w:t>
      </w:r>
      <w:proofErr w:type="spellEnd"/>
      <w:r w:rsidRPr="00D06227">
        <w:rPr>
          <w:rFonts w:ascii="Arial" w:eastAsia="Times New Roman" w:hAnsi="Arial" w:cs="Arial"/>
          <w:w w:val="100"/>
          <w:sz w:val="21"/>
          <w:szCs w:val="21"/>
          <w:lang w:eastAsia="pl-PL"/>
        </w:rPr>
        <w:t xml:space="preserve"> i młodzież szkolną począwszy od oddziałów przedszkolnych w szkołach podstawowych do ostatniej klasy szkoły </w:t>
      </w:r>
      <w:proofErr w:type="spellStart"/>
      <w:r w:rsidRPr="00D06227">
        <w:rPr>
          <w:rFonts w:ascii="Arial" w:eastAsia="Times New Roman" w:hAnsi="Arial" w:cs="Arial"/>
          <w:w w:val="100"/>
          <w:sz w:val="21"/>
          <w:szCs w:val="21"/>
          <w:lang w:eastAsia="pl-PL"/>
        </w:rPr>
        <w:t>ponadgimnazjalnej</w:t>
      </w:r>
      <w:proofErr w:type="spellEnd"/>
      <w:r w:rsidRPr="00D06227">
        <w:rPr>
          <w:rFonts w:ascii="Arial" w:eastAsia="Times New Roman" w:hAnsi="Arial" w:cs="Arial"/>
          <w:w w:val="100"/>
          <w:sz w:val="21"/>
          <w:szCs w:val="21"/>
          <w:lang w:eastAsia="pl-PL"/>
        </w:rPr>
        <w:t>, z wyłączeniem szkół dla dorosłych.</w:t>
      </w:r>
    </w:p>
    <w:p w:rsidR="00D06227" w:rsidRPr="00D06227" w:rsidRDefault="00D06227" w:rsidP="00D06227">
      <w:pPr>
        <w:shd w:val="clear" w:color="auto" w:fill="FFFFFF"/>
        <w:spacing w:before="100" w:beforeAutospacing="1" w:after="100" w:afterAutospacing="1" w:line="336" w:lineRule="atLeast"/>
        <w:jc w:val="center"/>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Normy dotyczące liczby świadczeniobiorców</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25.</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Liczba uczniów objęta opieką przez jedną pielęgniarkę szkolną ustalana jest odpowiednio do typów szkół określonych w części III załącznika nr 4 do rozporządzenia MZ, zgodnie z zasadami określonymi w tych przepisach dla wymaganej dostępności personelu.</w:t>
      </w:r>
    </w:p>
    <w:p w:rsidR="00D06227" w:rsidRPr="00D06227" w:rsidRDefault="00D06227" w:rsidP="00D06227">
      <w:pPr>
        <w:shd w:val="clear" w:color="auto" w:fill="FFFFFF"/>
        <w:spacing w:before="100" w:beforeAutospacing="1" w:after="100" w:afterAutospacing="1" w:line="336" w:lineRule="atLeast"/>
        <w:jc w:val="center"/>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xml:space="preserve">Organizacja, dostępność do świadczeń </w:t>
      </w:r>
      <w:proofErr w:type="spellStart"/>
      <w:r w:rsidRPr="00D06227">
        <w:rPr>
          <w:rFonts w:ascii="Arial" w:eastAsia="Times New Roman" w:hAnsi="Arial" w:cs="Arial"/>
          <w:b/>
          <w:bCs/>
          <w:w w:val="100"/>
          <w:sz w:val="21"/>
          <w:lang w:eastAsia="pl-PL"/>
        </w:rPr>
        <w:t>pielęgniarki</w:t>
      </w:r>
      <w:proofErr w:type="spellEnd"/>
      <w:r w:rsidRPr="00D06227">
        <w:rPr>
          <w:rFonts w:ascii="Arial" w:eastAsia="Times New Roman" w:hAnsi="Arial" w:cs="Arial"/>
          <w:b/>
          <w:bCs/>
          <w:w w:val="100"/>
          <w:sz w:val="21"/>
          <w:lang w:eastAsia="pl-PL"/>
        </w:rPr>
        <w:t xml:space="preserve"> szkolnej oraz zasady tworzenia listy uczniów</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26.</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xml:space="preserve">1. Pielęgniarka szkolna zapewnia dostępność do świadczeń w wymiarze czasu </w:t>
      </w:r>
      <w:proofErr w:type="spellStart"/>
      <w:r w:rsidRPr="00D06227">
        <w:rPr>
          <w:rFonts w:ascii="Arial" w:eastAsia="Times New Roman" w:hAnsi="Arial" w:cs="Arial"/>
          <w:w w:val="100"/>
          <w:sz w:val="21"/>
          <w:szCs w:val="21"/>
          <w:lang w:eastAsia="pl-PL"/>
        </w:rPr>
        <w:t>pracy</w:t>
      </w:r>
      <w:proofErr w:type="spellEnd"/>
      <w:r w:rsidRPr="00D06227">
        <w:rPr>
          <w:rFonts w:ascii="Arial" w:eastAsia="Times New Roman" w:hAnsi="Arial" w:cs="Arial"/>
          <w:w w:val="100"/>
          <w:sz w:val="21"/>
          <w:szCs w:val="21"/>
          <w:lang w:eastAsia="pl-PL"/>
        </w:rPr>
        <w:t xml:space="preserve"> proporcjonalnym do liczby uczniów objętych opieką, z uwzględnieniem zasad określonych w § 25 oraz planu godzin lekcyjnych, zgodnie z harmonogramem </w:t>
      </w:r>
      <w:proofErr w:type="spellStart"/>
      <w:r w:rsidRPr="00D06227">
        <w:rPr>
          <w:rFonts w:ascii="Arial" w:eastAsia="Times New Roman" w:hAnsi="Arial" w:cs="Arial"/>
          <w:w w:val="100"/>
          <w:sz w:val="21"/>
          <w:szCs w:val="21"/>
          <w:lang w:eastAsia="pl-PL"/>
        </w:rPr>
        <w:t>pracy</w:t>
      </w:r>
      <w:proofErr w:type="spellEnd"/>
      <w:r w:rsidRPr="00D06227">
        <w:rPr>
          <w:rFonts w:ascii="Arial" w:eastAsia="Times New Roman" w:hAnsi="Arial" w:cs="Arial"/>
          <w:w w:val="100"/>
          <w:sz w:val="21"/>
          <w:szCs w:val="21"/>
          <w:lang w:eastAsia="pl-PL"/>
        </w:rPr>
        <w:t xml:space="preserve"> </w:t>
      </w:r>
      <w:proofErr w:type="spellStart"/>
      <w:r w:rsidRPr="00D06227">
        <w:rPr>
          <w:rFonts w:ascii="Arial" w:eastAsia="Times New Roman" w:hAnsi="Arial" w:cs="Arial"/>
          <w:w w:val="100"/>
          <w:sz w:val="21"/>
          <w:szCs w:val="21"/>
          <w:lang w:eastAsia="pl-PL"/>
        </w:rPr>
        <w:t>pielęgniarki</w:t>
      </w:r>
      <w:proofErr w:type="spellEnd"/>
      <w:r w:rsidRPr="00D06227">
        <w:rPr>
          <w:rFonts w:ascii="Arial" w:eastAsia="Times New Roman" w:hAnsi="Arial" w:cs="Arial"/>
          <w:w w:val="100"/>
          <w:sz w:val="21"/>
          <w:szCs w:val="21"/>
          <w:lang w:eastAsia="pl-PL"/>
        </w:rPr>
        <w:t xml:space="preserve"> szkolnej.</w:t>
      </w:r>
      <w:r w:rsidRPr="00D06227">
        <w:rPr>
          <w:rFonts w:ascii="Arial" w:eastAsia="Times New Roman" w:hAnsi="Arial" w:cs="Arial"/>
          <w:w w:val="100"/>
          <w:sz w:val="21"/>
          <w:szCs w:val="21"/>
          <w:lang w:eastAsia="pl-PL"/>
        </w:rPr>
        <w:br/>
        <w:t xml:space="preserve">2. Świadczeniodawca ubiegający się o zawarcie umowy o udzielanie świadczeń </w:t>
      </w:r>
      <w:proofErr w:type="spellStart"/>
      <w:r w:rsidRPr="00D06227">
        <w:rPr>
          <w:rFonts w:ascii="Arial" w:eastAsia="Times New Roman" w:hAnsi="Arial" w:cs="Arial"/>
          <w:w w:val="100"/>
          <w:sz w:val="21"/>
          <w:szCs w:val="21"/>
          <w:lang w:eastAsia="pl-PL"/>
        </w:rPr>
        <w:t>pielęgniarki</w:t>
      </w:r>
      <w:proofErr w:type="spellEnd"/>
      <w:r w:rsidRPr="00D06227">
        <w:rPr>
          <w:rFonts w:ascii="Arial" w:eastAsia="Times New Roman" w:hAnsi="Arial" w:cs="Arial"/>
          <w:w w:val="100"/>
          <w:sz w:val="21"/>
          <w:szCs w:val="21"/>
          <w:lang w:eastAsia="pl-PL"/>
        </w:rPr>
        <w:t xml:space="preserve"> szkolnej, przedkłada w Oddziale Funduszu aktualną na dzień złożenia wniosku, informację o szkołach, z którymi zawarł porozumienie o współpracy i charakterystyce populacji uczniów, która w tych szkołach zostanie objęta opieką świadczeniodawcy na podstawie zawartej umowy.</w:t>
      </w:r>
      <w:r w:rsidRPr="00D06227">
        <w:rPr>
          <w:rFonts w:ascii="Arial" w:eastAsia="Times New Roman" w:hAnsi="Arial" w:cs="Arial"/>
          <w:w w:val="100"/>
          <w:sz w:val="21"/>
          <w:szCs w:val="21"/>
          <w:lang w:eastAsia="pl-PL"/>
        </w:rPr>
        <w:br/>
        <w:t>3. Informację, o której mowa w ust. 2, sporządza się zgodnie ze wzorem określonym w załączniku nr 7 do zarządzenia. Potwierdzone za zgodność z oryginałem kopie porozumień, o których mowa w ust. 2, załącza się do tej informacji.</w:t>
      </w:r>
    </w:p>
    <w:p w:rsidR="00D06227" w:rsidRPr="00D06227" w:rsidRDefault="00D06227" w:rsidP="00D06227">
      <w:pPr>
        <w:shd w:val="clear" w:color="auto" w:fill="FFFFFF"/>
        <w:spacing w:before="100" w:beforeAutospacing="1" w:after="100" w:afterAutospacing="1" w:line="336" w:lineRule="atLeast"/>
        <w:jc w:val="center"/>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xml:space="preserve">Finansowanie świadczeń </w:t>
      </w:r>
      <w:proofErr w:type="spellStart"/>
      <w:r w:rsidRPr="00D06227">
        <w:rPr>
          <w:rFonts w:ascii="Arial" w:eastAsia="Times New Roman" w:hAnsi="Arial" w:cs="Arial"/>
          <w:b/>
          <w:bCs/>
          <w:w w:val="100"/>
          <w:sz w:val="21"/>
          <w:lang w:eastAsia="pl-PL"/>
        </w:rPr>
        <w:t>pielęgniarki</w:t>
      </w:r>
      <w:proofErr w:type="spellEnd"/>
      <w:r w:rsidRPr="00D06227">
        <w:rPr>
          <w:rFonts w:ascii="Arial" w:eastAsia="Times New Roman" w:hAnsi="Arial" w:cs="Arial"/>
          <w:b/>
          <w:bCs/>
          <w:w w:val="100"/>
          <w:sz w:val="21"/>
          <w:lang w:eastAsia="pl-PL"/>
        </w:rPr>
        <w:t xml:space="preserve"> szkolnej</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27. </w:t>
      </w:r>
      <w:r w:rsidRPr="00D06227">
        <w:rPr>
          <w:rFonts w:ascii="Arial" w:eastAsia="Times New Roman" w:hAnsi="Arial" w:cs="Arial"/>
          <w:w w:val="100"/>
          <w:sz w:val="21"/>
          <w:szCs w:val="21"/>
          <w:lang w:eastAsia="pl-PL"/>
        </w:rPr>
        <w:t xml:space="preserve">1. Finansowanie świadczeń </w:t>
      </w:r>
      <w:proofErr w:type="spellStart"/>
      <w:r w:rsidRPr="00D06227">
        <w:rPr>
          <w:rFonts w:ascii="Arial" w:eastAsia="Times New Roman" w:hAnsi="Arial" w:cs="Arial"/>
          <w:w w:val="100"/>
          <w:sz w:val="21"/>
          <w:szCs w:val="21"/>
          <w:lang w:eastAsia="pl-PL"/>
        </w:rPr>
        <w:t>pielęgniarki</w:t>
      </w:r>
      <w:proofErr w:type="spellEnd"/>
      <w:r w:rsidRPr="00D06227">
        <w:rPr>
          <w:rFonts w:ascii="Arial" w:eastAsia="Times New Roman" w:hAnsi="Arial" w:cs="Arial"/>
          <w:w w:val="100"/>
          <w:sz w:val="21"/>
          <w:szCs w:val="21"/>
          <w:lang w:eastAsia="pl-PL"/>
        </w:rPr>
        <w:t xml:space="preserve"> szkolnej na podstawie rocznej stawki </w:t>
      </w:r>
      <w:proofErr w:type="spellStart"/>
      <w:r w:rsidRPr="00D06227">
        <w:rPr>
          <w:rFonts w:ascii="Arial" w:eastAsia="Times New Roman" w:hAnsi="Arial" w:cs="Arial"/>
          <w:w w:val="100"/>
          <w:sz w:val="21"/>
          <w:szCs w:val="21"/>
          <w:lang w:eastAsia="pl-PL"/>
        </w:rPr>
        <w:t>kapitacyjnej</w:t>
      </w:r>
      <w:proofErr w:type="spellEnd"/>
      <w:r w:rsidRPr="00D06227">
        <w:rPr>
          <w:rFonts w:ascii="Arial" w:eastAsia="Times New Roman" w:hAnsi="Arial" w:cs="Arial"/>
          <w:w w:val="100"/>
          <w:sz w:val="21"/>
          <w:szCs w:val="21"/>
          <w:lang w:eastAsia="pl-PL"/>
        </w:rPr>
        <w:t>, realizowane jest zgodnie z zasadami określonymi w § 9 ust. 8, z zastrzeżeniem ust. 2–7.</w:t>
      </w:r>
      <w:r w:rsidRPr="00D06227">
        <w:rPr>
          <w:rFonts w:ascii="Arial" w:eastAsia="Times New Roman" w:hAnsi="Arial" w:cs="Arial"/>
          <w:w w:val="100"/>
          <w:sz w:val="21"/>
          <w:szCs w:val="21"/>
          <w:lang w:eastAsia="pl-PL"/>
        </w:rPr>
        <w:br/>
      </w:r>
      <w:r w:rsidRPr="00D06227">
        <w:rPr>
          <w:rFonts w:ascii="Arial" w:eastAsia="Times New Roman" w:hAnsi="Arial" w:cs="Arial"/>
          <w:w w:val="100"/>
          <w:sz w:val="21"/>
          <w:szCs w:val="21"/>
          <w:lang w:eastAsia="pl-PL"/>
        </w:rPr>
        <w:lastRenderedPageBreak/>
        <w:t xml:space="preserve">2. Stawka </w:t>
      </w:r>
      <w:proofErr w:type="spellStart"/>
      <w:r w:rsidRPr="00D06227">
        <w:rPr>
          <w:rFonts w:ascii="Arial" w:eastAsia="Times New Roman" w:hAnsi="Arial" w:cs="Arial"/>
          <w:w w:val="100"/>
          <w:sz w:val="21"/>
          <w:szCs w:val="21"/>
          <w:lang w:eastAsia="pl-PL"/>
        </w:rPr>
        <w:t>kapitacyjna</w:t>
      </w:r>
      <w:proofErr w:type="spellEnd"/>
      <w:r w:rsidRPr="00D06227">
        <w:rPr>
          <w:rFonts w:ascii="Arial" w:eastAsia="Times New Roman" w:hAnsi="Arial" w:cs="Arial"/>
          <w:w w:val="100"/>
          <w:sz w:val="21"/>
          <w:szCs w:val="21"/>
          <w:lang w:eastAsia="pl-PL"/>
        </w:rPr>
        <w:t xml:space="preserve"> dotycząca ucznia, korygowana jest współczynnikiem odpowiednim dla typu szkoły, do której uczęszcza uczeń i jego charakterystyki zdrowotnej, w następujący sposób:</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1) typ szkoły I – </w:t>
      </w:r>
      <w:proofErr w:type="spellStart"/>
      <w:r w:rsidRPr="00D06227">
        <w:rPr>
          <w:rFonts w:ascii="Arial" w:eastAsia="Times New Roman" w:hAnsi="Arial" w:cs="Arial"/>
          <w:w w:val="100"/>
          <w:sz w:val="21"/>
          <w:szCs w:val="21"/>
          <w:lang w:eastAsia="pl-PL"/>
        </w:rPr>
        <w:t>szkoła</w:t>
      </w:r>
      <w:proofErr w:type="spellEnd"/>
      <w:r w:rsidRPr="00D06227">
        <w:rPr>
          <w:rFonts w:ascii="Arial" w:eastAsia="Times New Roman" w:hAnsi="Arial" w:cs="Arial"/>
          <w:w w:val="100"/>
          <w:sz w:val="21"/>
          <w:szCs w:val="21"/>
          <w:lang w:eastAsia="pl-PL"/>
        </w:rPr>
        <w:t xml:space="preserve"> podstawowa, gimnazjum, liceum, liceum profilowane (bez </w:t>
      </w:r>
      <w:proofErr w:type="spellStart"/>
      <w:r w:rsidRPr="00D06227">
        <w:rPr>
          <w:rFonts w:ascii="Arial" w:eastAsia="Times New Roman" w:hAnsi="Arial" w:cs="Arial"/>
          <w:w w:val="100"/>
          <w:sz w:val="21"/>
          <w:szCs w:val="21"/>
          <w:lang w:eastAsia="pl-PL"/>
        </w:rPr>
        <w:t>nauki</w:t>
      </w:r>
      <w:proofErr w:type="spellEnd"/>
      <w:r w:rsidRPr="00D06227">
        <w:rPr>
          <w:rFonts w:ascii="Arial" w:eastAsia="Times New Roman" w:hAnsi="Arial" w:cs="Arial"/>
          <w:w w:val="100"/>
          <w:sz w:val="21"/>
          <w:szCs w:val="21"/>
          <w:lang w:eastAsia="pl-PL"/>
        </w:rPr>
        <w:t xml:space="preserve"> w warsztatach w szkole), </w:t>
      </w:r>
      <w:proofErr w:type="spellStart"/>
      <w:r w:rsidRPr="00D06227">
        <w:rPr>
          <w:rFonts w:ascii="Arial" w:eastAsia="Times New Roman" w:hAnsi="Arial" w:cs="Arial"/>
          <w:w w:val="100"/>
          <w:sz w:val="21"/>
          <w:szCs w:val="21"/>
          <w:lang w:eastAsia="pl-PL"/>
        </w:rPr>
        <w:t>szkoła</w:t>
      </w:r>
      <w:proofErr w:type="spellEnd"/>
      <w:r w:rsidRPr="00D06227">
        <w:rPr>
          <w:rFonts w:ascii="Arial" w:eastAsia="Times New Roman" w:hAnsi="Arial" w:cs="Arial"/>
          <w:w w:val="100"/>
          <w:sz w:val="21"/>
          <w:szCs w:val="21"/>
          <w:lang w:eastAsia="pl-PL"/>
        </w:rPr>
        <w:t xml:space="preserve"> artystyczna na prawach gimnazjum lub liceum, </w:t>
      </w:r>
      <w:proofErr w:type="spellStart"/>
      <w:r w:rsidRPr="00D06227">
        <w:rPr>
          <w:rFonts w:ascii="Arial" w:eastAsia="Times New Roman" w:hAnsi="Arial" w:cs="Arial"/>
          <w:w w:val="100"/>
          <w:sz w:val="21"/>
          <w:szCs w:val="21"/>
          <w:lang w:eastAsia="pl-PL"/>
        </w:rPr>
        <w:t>szkoła</w:t>
      </w:r>
      <w:proofErr w:type="spellEnd"/>
      <w:r w:rsidRPr="00D06227">
        <w:rPr>
          <w:rFonts w:ascii="Arial" w:eastAsia="Times New Roman" w:hAnsi="Arial" w:cs="Arial"/>
          <w:w w:val="100"/>
          <w:sz w:val="21"/>
          <w:szCs w:val="21"/>
          <w:lang w:eastAsia="pl-PL"/>
        </w:rPr>
        <w:t xml:space="preserve"> policealna z okresem kształcenia nie dłuższym niż 2,5 roku:</w:t>
      </w:r>
    </w:p>
    <w:p w:rsidR="00D06227" w:rsidRPr="00D06227" w:rsidRDefault="00D06227" w:rsidP="00D06227">
      <w:pPr>
        <w:shd w:val="clear" w:color="auto" w:fill="FFFFFF"/>
        <w:spacing w:before="100" w:beforeAutospacing="1" w:after="100" w:afterAutospacing="1" w:line="336" w:lineRule="atLeast"/>
        <w:ind w:left="12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a) uczeń klasy ogólnej w szkole typu I (typ ucznia I.1) – współczynnikiem 1,0,</w:t>
      </w:r>
      <w:r w:rsidRPr="00D06227">
        <w:rPr>
          <w:rFonts w:ascii="Arial" w:eastAsia="Times New Roman" w:hAnsi="Arial" w:cs="Arial"/>
          <w:w w:val="100"/>
          <w:sz w:val="21"/>
          <w:szCs w:val="21"/>
          <w:lang w:eastAsia="pl-PL"/>
        </w:rPr>
        <w:br/>
        <w:t>b) uczeń klasy integracyjnej i sportowej w szkole typu I (typ ucznia I.2) – współczynnikiem 1,7,</w:t>
      </w:r>
      <w:r w:rsidRPr="00D06227">
        <w:rPr>
          <w:rFonts w:ascii="Arial" w:eastAsia="Times New Roman" w:hAnsi="Arial" w:cs="Arial"/>
          <w:w w:val="100"/>
          <w:sz w:val="21"/>
          <w:szCs w:val="21"/>
          <w:lang w:eastAsia="pl-PL"/>
        </w:rPr>
        <w:br/>
        <w:t>c) uczeń z niepełnosprawnością typu A w klasie ogólnej szkoły typu I albo oddziale (klasie) specjalnej w takiej szkole (typ ucznia I.3A) – współczynnikiem 5,0,</w:t>
      </w:r>
      <w:r w:rsidRPr="00D06227">
        <w:rPr>
          <w:rFonts w:ascii="Arial" w:eastAsia="Times New Roman" w:hAnsi="Arial" w:cs="Arial"/>
          <w:w w:val="100"/>
          <w:sz w:val="21"/>
          <w:szCs w:val="21"/>
          <w:lang w:eastAsia="pl-PL"/>
        </w:rPr>
        <w:br/>
        <w:t>d) uczeń z niepełnosprawnością typu B w klasie ogólnej szkoły typu I albo oddziale (klasie) specjalnej w takiej szkole (typ ucznia I.3B) – współczynnikiem 9,4,</w:t>
      </w:r>
      <w:r w:rsidRPr="00D06227">
        <w:rPr>
          <w:rFonts w:ascii="Arial" w:eastAsia="Times New Roman" w:hAnsi="Arial" w:cs="Arial"/>
          <w:w w:val="100"/>
          <w:sz w:val="21"/>
          <w:szCs w:val="21"/>
          <w:lang w:eastAsia="pl-PL"/>
        </w:rPr>
        <w:br/>
        <w:t>e) uczeń z niepełnosprawnością typu C w klasie ogólnej szkoły typu I albo oddziale (klasie) specjalnej w takiej szkole (typ ucznia I.3C) – współczynnikiem 25,0;</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2) typ szkoły II (</w:t>
      </w:r>
      <w:proofErr w:type="spellStart"/>
      <w:r w:rsidRPr="00D06227">
        <w:rPr>
          <w:rFonts w:ascii="Arial" w:eastAsia="Times New Roman" w:hAnsi="Arial" w:cs="Arial"/>
          <w:w w:val="100"/>
          <w:sz w:val="21"/>
          <w:szCs w:val="21"/>
          <w:lang w:eastAsia="pl-PL"/>
        </w:rPr>
        <w:t>szkoła</w:t>
      </w:r>
      <w:proofErr w:type="spellEnd"/>
      <w:r w:rsidRPr="00D06227">
        <w:rPr>
          <w:rFonts w:ascii="Arial" w:eastAsia="Times New Roman" w:hAnsi="Arial" w:cs="Arial"/>
          <w:w w:val="100"/>
          <w:sz w:val="21"/>
          <w:szCs w:val="21"/>
          <w:lang w:eastAsia="pl-PL"/>
        </w:rPr>
        <w:t xml:space="preserve"> prowadząca naukę zawodu z warsztatami w szkole, </w:t>
      </w:r>
      <w:proofErr w:type="spellStart"/>
      <w:r w:rsidRPr="00D06227">
        <w:rPr>
          <w:rFonts w:ascii="Arial" w:eastAsia="Times New Roman" w:hAnsi="Arial" w:cs="Arial"/>
          <w:w w:val="100"/>
          <w:sz w:val="21"/>
          <w:szCs w:val="21"/>
          <w:lang w:eastAsia="pl-PL"/>
        </w:rPr>
        <w:t>szkoła</w:t>
      </w:r>
      <w:proofErr w:type="spellEnd"/>
      <w:r w:rsidRPr="00D06227">
        <w:rPr>
          <w:rFonts w:ascii="Arial" w:eastAsia="Times New Roman" w:hAnsi="Arial" w:cs="Arial"/>
          <w:w w:val="100"/>
          <w:sz w:val="21"/>
          <w:szCs w:val="21"/>
          <w:lang w:eastAsia="pl-PL"/>
        </w:rPr>
        <w:t xml:space="preserve"> sportowa) - uczeń szkoły typu II (typ ucznia II) – współczynnikiem 1,7;</w:t>
      </w:r>
      <w:r w:rsidRPr="00D06227">
        <w:rPr>
          <w:rFonts w:ascii="Arial" w:eastAsia="Times New Roman" w:hAnsi="Arial" w:cs="Arial"/>
          <w:w w:val="100"/>
          <w:sz w:val="21"/>
          <w:szCs w:val="21"/>
          <w:lang w:eastAsia="pl-PL"/>
        </w:rPr>
        <w:br/>
        <w:t>3) typ szkoły III (</w:t>
      </w:r>
      <w:proofErr w:type="spellStart"/>
      <w:r w:rsidRPr="00D06227">
        <w:rPr>
          <w:rFonts w:ascii="Arial" w:eastAsia="Times New Roman" w:hAnsi="Arial" w:cs="Arial"/>
          <w:w w:val="100"/>
          <w:sz w:val="21"/>
          <w:szCs w:val="21"/>
          <w:lang w:eastAsia="pl-PL"/>
        </w:rPr>
        <w:t>szkoła</w:t>
      </w:r>
      <w:proofErr w:type="spellEnd"/>
      <w:r w:rsidRPr="00D06227">
        <w:rPr>
          <w:rFonts w:ascii="Arial" w:eastAsia="Times New Roman" w:hAnsi="Arial" w:cs="Arial"/>
          <w:w w:val="100"/>
          <w:sz w:val="21"/>
          <w:szCs w:val="21"/>
          <w:lang w:eastAsia="pl-PL"/>
        </w:rPr>
        <w:t xml:space="preserve"> specjalna dla </w:t>
      </w:r>
      <w:proofErr w:type="spellStart"/>
      <w:r w:rsidRPr="00D06227">
        <w:rPr>
          <w:rFonts w:ascii="Arial" w:eastAsia="Times New Roman" w:hAnsi="Arial" w:cs="Arial"/>
          <w:w w:val="100"/>
          <w:sz w:val="21"/>
          <w:szCs w:val="21"/>
          <w:lang w:eastAsia="pl-PL"/>
        </w:rPr>
        <w:t>dzieci</w:t>
      </w:r>
      <w:proofErr w:type="spellEnd"/>
      <w:r w:rsidRPr="00D06227">
        <w:rPr>
          <w:rFonts w:ascii="Arial" w:eastAsia="Times New Roman" w:hAnsi="Arial" w:cs="Arial"/>
          <w:w w:val="100"/>
          <w:sz w:val="21"/>
          <w:szCs w:val="21"/>
          <w:lang w:eastAsia="pl-PL"/>
        </w:rPr>
        <w:t xml:space="preserve"> i młodzieży):</w:t>
      </w:r>
    </w:p>
    <w:p w:rsidR="00D06227" w:rsidRPr="00D06227" w:rsidRDefault="00D06227" w:rsidP="00D06227">
      <w:pPr>
        <w:shd w:val="clear" w:color="auto" w:fill="FFFFFF"/>
        <w:spacing w:before="100" w:beforeAutospacing="1" w:after="100" w:afterAutospacing="1" w:line="336" w:lineRule="atLeast"/>
        <w:ind w:left="12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a) uczeń z niepełnosprawnością typu A w szkole typu III (typ ucznia IIIA) – współczynnikiem 5,0,</w:t>
      </w:r>
      <w:r w:rsidRPr="00D06227">
        <w:rPr>
          <w:rFonts w:ascii="Arial" w:eastAsia="Times New Roman" w:hAnsi="Arial" w:cs="Arial"/>
          <w:w w:val="100"/>
          <w:sz w:val="21"/>
          <w:szCs w:val="21"/>
          <w:lang w:eastAsia="pl-PL"/>
        </w:rPr>
        <w:br/>
        <w:t>b) uczeń z niepełnosprawnością typu B w szkole typu III (typ ucznia IIIB) – współczynnikiem 9,4,</w:t>
      </w:r>
      <w:r w:rsidRPr="00D06227">
        <w:rPr>
          <w:rFonts w:ascii="Arial" w:eastAsia="Times New Roman" w:hAnsi="Arial" w:cs="Arial"/>
          <w:w w:val="100"/>
          <w:sz w:val="21"/>
          <w:szCs w:val="21"/>
          <w:lang w:eastAsia="pl-PL"/>
        </w:rPr>
        <w:br/>
        <w:t>c) uczeń z niepełnosprawnością typu C w szkole typu III (typ ucznia IIIC) – współczynnikiem 25,0.</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3. Finansowanie świadczeń grupowej profilaktyki fluorkowej realizowane jest na podstawie rocznej stawki </w:t>
      </w:r>
      <w:proofErr w:type="spellStart"/>
      <w:r w:rsidRPr="00D06227">
        <w:rPr>
          <w:rFonts w:ascii="Arial" w:eastAsia="Times New Roman" w:hAnsi="Arial" w:cs="Arial"/>
          <w:w w:val="100"/>
          <w:sz w:val="21"/>
          <w:szCs w:val="21"/>
          <w:lang w:eastAsia="pl-PL"/>
        </w:rPr>
        <w:t>kapitacyjnej</w:t>
      </w:r>
      <w:proofErr w:type="spellEnd"/>
      <w:r w:rsidRPr="00D06227">
        <w:rPr>
          <w:rFonts w:ascii="Arial" w:eastAsia="Times New Roman" w:hAnsi="Arial" w:cs="Arial"/>
          <w:w w:val="100"/>
          <w:sz w:val="21"/>
          <w:szCs w:val="21"/>
          <w:lang w:eastAsia="pl-PL"/>
        </w:rPr>
        <w:t>, określonej w załączniku nr 1 do zarządzenia.</w:t>
      </w:r>
      <w:r w:rsidRPr="00D06227">
        <w:rPr>
          <w:rFonts w:ascii="Arial" w:eastAsia="Times New Roman" w:hAnsi="Arial" w:cs="Arial"/>
          <w:w w:val="100"/>
          <w:sz w:val="21"/>
          <w:szCs w:val="21"/>
          <w:lang w:eastAsia="pl-PL"/>
        </w:rPr>
        <w:br/>
        <w:t xml:space="preserve">4. Kwalifikacja świadczeniobiorców do poszczególnych grup uczniów, dla których w ust. 2 określone zostały współczynniki korygujące, oraz do grupy uczniów objętych grupową profilaktyką fluorkową, dokonywana jest na podstawie przekazywanej comiesięcznie do Oddziału Funduszu za pośrednictwem Komunikatu szczegółowego NFZ deklaracji POZ/KAOS listy uczniów, o której mowa w § 9 ust. 8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2.</w:t>
      </w:r>
      <w:r w:rsidRPr="00D06227">
        <w:rPr>
          <w:rFonts w:ascii="Arial" w:eastAsia="Times New Roman" w:hAnsi="Arial" w:cs="Arial"/>
          <w:w w:val="100"/>
          <w:sz w:val="21"/>
          <w:szCs w:val="21"/>
          <w:lang w:eastAsia="pl-PL"/>
        </w:rPr>
        <w:br/>
        <w:t xml:space="preserve">5. Przypisania ucznia do typu niepełnosprawności (A lub B lub C), z wyłączeniem uczniów szkół specjalnych dla </w:t>
      </w:r>
      <w:proofErr w:type="spellStart"/>
      <w:r w:rsidRPr="00D06227">
        <w:rPr>
          <w:rFonts w:ascii="Arial" w:eastAsia="Times New Roman" w:hAnsi="Arial" w:cs="Arial"/>
          <w:w w:val="100"/>
          <w:sz w:val="21"/>
          <w:szCs w:val="21"/>
          <w:lang w:eastAsia="pl-PL"/>
        </w:rPr>
        <w:t>dzieci</w:t>
      </w:r>
      <w:proofErr w:type="spellEnd"/>
      <w:r w:rsidRPr="00D06227">
        <w:rPr>
          <w:rFonts w:ascii="Arial" w:eastAsia="Times New Roman" w:hAnsi="Arial" w:cs="Arial"/>
          <w:w w:val="100"/>
          <w:sz w:val="21"/>
          <w:szCs w:val="21"/>
          <w:lang w:eastAsia="pl-PL"/>
        </w:rPr>
        <w:t xml:space="preserve"> i młodzieży niedostosowanej społecznie, świadczeniodawca dokonuje na podstawie wydanego orzeczenia o niepełnosprawności, które znajduje się w dokumentacji szkoły lub w posiadaniu ucznia.</w:t>
      </w:r>
      <w:r w:rsidRPr="00D06227">
        <w:rPr>
          <w:rFonts w:ascii="Arial" w:eastAsia="Times New Roman" w:hAnsi="Arial" w:cs="Arial"/>
          <w:w w:val="100"/>
          <w:sz w:val="21"/>
          <w:szCs w:val="21"/>
          <w:lang w:eastAsia="pl-PL"/>
        </w:rPr>
        <w:br/>
        <w:t xml:space="preserve">6. Listy uczniów, o których mowa w ust. 4, należy potwierdzać nie rzadziej niż dwukrotnie (w marcu i październiku) w każdym roku, podpisaną przez dyrektorów szkół informacją o liczbie uczniów objętych opieką przez świadczeniodawcę w każdej szkole; informacja sporządzana </w:t>
      </w:r>
      <w:r w:rsidRPr="00D06227">
        <w:rPr>
          <w:rFonts w:ascii="Arial" w:eastAsia="Times New Roman" w:hAnsi="Arial" w:cs="Arial"/>
          <w:w w:val="100"/>
          <w:sz w:val="21"/>
          <w:szCs w:val="21"/>
          <w:lang w:eastAsia="pl-PL"/>
        </w:rPr>
        <w:lastRenderedPageBreak/>
        <w:t>zgodnie ze wzorem określonym w umowie przekazywana jest do Oddziału Funduszu w formie pisemnej, w terminie: do dnia 7 marca oraz do dnia 7 października każdego roku.</w:t>
      </w:r>
      <w:r w:rsidRPr="00D06227">
        <w:rPr>
          <w:rFonts w:ascii="Arial" w:eastAsia="Times New Roman" w:hAnsi="Arial" w:cs="Arial"/>
          <w:w w:val="100"/>
          <w:sz w:val="21"/>
          <w:szCs w:val="21"/>
          <w:lang w:eastAsia="pl-PL"/>
        </w:rPr>
        <w:br/>
        <w:t>7. Podstawę rozliczania świadczeń w miesiącu lipcu i miesiącu sierpniu stanowią liczby uczniów zweryfikowane na dzień 1 czerwca roku obowiązywania umowy.</w:t>
      </w:r>
    </w:p>
    <w:p w:rsidR="00D06227" w:rsidRPr="00D06227" w:rsidRDefault="00D06227" w:rsidP="00D06227">
      <w:pPr>
        <w:shd w:val="clear" w:color="auto" w:fill="FFFFFF"/>
        <w:spacing w:before="100" w:beforeAutospacing="1" w:after="100" w:afterAutospacing="1" w:line="336" w:lineRule="atLeast"/>
        <w:jc w:val="center"/>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Oddział 3.5</w:t>
      </w:r>
    </w:p>
    <w:p w:rsidR="00D06227" w:rsidRPr="00D06227" w:rsidRDefault="00D06227" w:rsidP="00D06227">
      <w:pPr>
        <w:shd w:val="clear" w:color="auto" w:fill="FFFFFF"/>
        <w:spacing w:before="100" w:beforeAutospacing="1" w:after="100" w:afterAutospacing="1" w:line="336" w:lineRule="atLeast"/>
        <w:jc w:val="center"/>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xml:space="preserve">Transport sanitarny w </w:t>
      </w:r>
      <w:proofErr w:type="spellStart"/>
      <w:r w:rsidRPr="00D06227">
        <w:rPr>
          <w:rFonts w:ascii="Arial" w:eastAsia="Times New Roman" w:hAnsi="Arial" w:cs="Arial"/>
          <w:b/>
          <w:bCs/>
          <w:w w:val="100"/>
          <w:sz w:val="21"/>
          <w:lang w:eastAsia="pl-PL"/>
        </w:rPr>
        <w:t>poz</w:t>
      </w:r>
      <w:proofErr w:type="spellEnd"/>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28.</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xml:space="preserve">1. Przedmiot umowy o udzielanie świadczeń transportu sanitarnego w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stanowi realizacja świadczeń opieki zdrowotnej polegających na zapewnieniu świadczeniobiorcom, zgodnie ze wskazaniami medycznymi, przewozu środkiem transportu sanitarnego drogowego (ambulansem) do najbliższego świadczeniodawcy udzielającego świadczeń we właściwym zakresie, a w przypadku świadczeń realizowanych w trybie ambulatoryjnym, także z powrotem do miejsca zamieszkania (pobytu) świadczeniobiorcy, realizowanego na zasadach określonych w art. 41 ust. 1 i 2 ustawy oraz § 4 ust. 2 rozporządzenia MZ, obejmujące:</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1) przewóz z miejsca zamieszkania (pobytu) na leczenie realizowane w trybie stacjonarnym;</w:t>
      </w:r>
      <w:r w:rsidRPr="00D06227">
        <w:rPr>
          <w:rFonts w:ascii="Arial" w:eastAsia="Times New Roman" w:hAnsi="Arial" w:cs="Arial"/>
          <w:w w:val="100"/>
          <w:sz w:val="21"/>
          <w:szCs w:val="21"/>
          <w:lang w:eastAsia="pl-PL"/>
        </w:rPr>
        <w:br/>
        <w:t>2) przewóz z miejsca zamieszkania (pobytu) na leczenie w trybie dziennym;</w:t>
      </w:r>
      <w:r w:rsidRPr="00D06227">
        <w:rPr>
          <w:rFonts w:ascii="Arial" w:eastAsia="Times New Roman" w:hAnsi="Arial" w:cs="Arial"/>
          <w:w w:val="100"/>
          <w:sz w:val="21"/>
          <w:szCs w:val="21"/>
          <w:lang w:eastAsia="pl-PL"/>
        </w:rPr>
        <w:br/>
        <w:t xml:space="preserve">3) przewóz z miejsca zamieszkania (pobytu) na pierwszorazowe świadczenie z rodzaju ambulatoryjnej opieki specjalistycznej albo </w:t>
      </w:r>
      <w:proofErr w:type="spellStart"/>
      <w:r w:rsidRPr="00D06227">
        <w:rPr>
          <w:rFonts w:ascii="Arial" w:eastAsia="Times New Roman" w:hAnsi="Arial" w:cs="Arial"/>
          <w:w w:val="100"/>
          <w:sz w:val="21"/>
          <w:szCs w:val="21"/>
          <w:lang w:eastAsia="pl-PL"/>
        </w:rPr>
        <w:t>leczenia</w:t>
      </w:r>
      <w:proofErr w:type="spellEnd"/>
      <w:r w:rsidRPr="00D06227">
        <w:rPr>
          <w:rFonts w:ascii="Arial" w:eastAsia="Times New Roman" w:hAnsi="Arial" w:cs="Arial"/>
          <w:w w:val="100"/>
          <w:sz w:val="21"/>
          <w:szCs w:val="21"/>
          <w:lang w:eastAsia="pl-PL"/>
        </w:rPr>
        <w:t xml:space="preserve"> stomatologicznego i z powrotem;</w:t>
      </w:r>
      <w:r w:rsidRPr="00D06227">
        <w:rPr>
          <w:rFonts w:ascii="Arial" w:eastAsia="Times New Roman" w:hAnsi="Arial" w:cs="Arial"/>
          <w:w w:val="100"/>
          <w:sz w:val="21"/>
          <w:szCs w:val="21"/>
          <w:lang w:eastAsia="pl-PL"/>
        </w:rPr>
        <w:br/>
        <w:t xml:space="preserve">4) przewóz, z miejsca zamieszkania (pobytu), w celu wykonania zabiegów i procedur medycznych wynikających z procesu </w:t>
      </w:r>
      <w:proofErr w:type="spellStart"/>
      <w:r w:rsidRPr="00D06227">
        <w:rPr>
          <w:rFonts w:ascii="Arial" w:eastAsia="Times New Roman" w:hAnsi="Arial" w:cs="Arial"/>
          <w:w w:val="100"/>
          <w:sz w:val="21"/>
          <w:szCs w:val="21"/>
          <w:lang w:eastAsia="pl-PL"/>
        </w:rPr>
        <w:t>leczenia</w:t>
      </w:r>
      <w:proofErr w:type="spellEnd"/>
      <w:r w:rsidRPr="00D06227">
        <w:rPr>
          <w:rFonts w:ascii="Arial" w:eastAsia="Times New Roman" w:hAnsi="Arial" w:cs="Arial"/>
          <w:w w:val="100"/>
          <w:sz w:val="21"/>
          <w:szCs w:val="21"/>
          <w:lang w:eastAsia="pl-PL"/>
        </w:rPr>
        <w:t xml:space="preserve"> realizowanego przez lekarza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do którego zadeklarowany jest świadczeniobiorca, i z powrotem;</w:t>
      </w:r>
      <w:r w:rsidRPr="00D06227">
        <w:rPr>
          <w:rFonts w:ascii="Arial" w:eastAsia="Times New Roman" w:hAnsi="Arial" w:cs="Arial"/>
          <w:w w:val="100"/>
          <w:sz w:val="21"/>
          <w:szCs w:val="21"/>
          <w:lang w:eastAsia="pl-PL"/>
        </w:rPr>
        <w:br/>
        <w:t>5) przewóz z miejsca zamieszkania (pobytu) do zakładu długoterminowej opieki zdrowotnej.</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2. Przedmiot umowy o udzielanie świadczeń transportu sanitarnego w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obejmuje również świadczenia transportu sanitarnego „dalekiego” w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które obejmują:</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1) przewóz od granicy Rzeczypospolitej Polskiej do miejsca zamieszkania świadczeniobiorcy, w przypadku, gdy z przyczyn losowych, niewynikających z wyboru świadczeniobiorcy, korzystał on ze świadczeń opieki zdrowotnej realizowanych w warunkach szpitalnych poza granicami kraju, a jego stan </w:t>
      </w:r>
      <w:proofErr w:type="spellStart"/>
      <w:r w:rsidRPr="00D06227">
        <w:rPr>
          <w:rFonts w:ascii="Arial" w:eastAsia="Times New Roman" w:hAnsi="Arial" w:cs="Arial"/>
          <w:w w:val="100"/>
          <w:sz w:val="21"/>
          <w:szCs w:val="21"/>
          <w:lang w:eastAsia="pl-PL"/>
        </w:rPr>
        <w:t>zdrowia</w:t>
      </w:r>
      <w:proofErr w:type="spellEnd"/>
      <w:r w:rsidRPr="00D06227">
        <w:rPr>
          <w:rFonts w:ascii="Arial" w:eastAsia="Times New Roman" w:hAnsi="Arial" w:cs="Arial"/>
          <w:w w:val="100"/>
          <w:sz w:val="21"/>
          <w:szCs w:val="21"/>
          <w:lang w:eastAsia="pl-PL"/>
        </w:rPr>
        <w:t xml:space="preserve"> w chwili uzyskania wypisu ze </w:t>
      </w:r>
      <w:proofErr w:type="spellStart"/>
      <w:r w:rsidRPr="00D06227">
        <w:rPr>
          <w:rFonts w:ascii="Arial" w:eastAsia="Times New Roman" w:hAnsi="Arial" w:cs="Arial"/>
          <w:w w:val="100"/>
          <w:sz w:val="21"/>
          <w:szCs w:val="21"/>
          <w:lang w:eastAsia="pl-PL"/>
        </w:rPr>
        <w:t>szpitala</w:t>
      </w:r>
      <w:proofErr w:type="spellEnd"/>
      <w:r w:rsidRPr="00D06227">
        <w:rPr>
          <w:rFonts w:ascii="Arial" w:eastAsia="Times New Roman" w:hAnsi="Arial" w:cs="Arial"/>
          <w:w w:val="100"/>
          <w:sz w:val="21"/>
          <w:szCs w:val="21"/>
          <w:lang w:eastAsia="pl-PL"/>
        </w:rPr>
        <w:t xml:space="preserve"> jest stabilny, ale nie pozwala na samodzielny powrót do miejsca zamieszkania;</w:t>
      </w:r>
      <w:r w:rsidRPr="00D06227">
        <w:rPr>
          <w:rFonts w:ascii="Arial" w:eastAsia="Times New Roman" w:hAnsi="Arial" w:cs="Arial"/>
          <w:w w:val="100"/>
          <w:sz w:val="21"/>
          <w:szCs w:val="21"/>
          <w:lang w:eastAsia="pl-PL"/>
        </w:rPr>
        <w:br/>
        <w:t xml:space="preserve">2) przewóz od granicy Rzeczypospolitej Polskiej do najbliższego, ze względu na miejsce zamieszkania świadczeniobiorcy, świadczeniodawcy udzielającego świadczeń we właściwym zakresie, w przypadku gdy z przyczyn losowych, niewynikających z wyboru świadczeniobiorcy, korzystał on ze świadczeń opieki zdrowotnej realizowanych w warunkach szpitalnych poza granicami kraju, a wypis ze </w:t>
      </w:r>
      <w:proofErr w:type="spellStart"/>
      <w:r w:rsidRPr="00D06227">
        <w:rPr>
          <w:rFonts w:ascii="Arial" w:eastAsia="Times New Roman" w:hAnsi="Arial" w:cs="Arial"/>
          <w:w w:val="100"/>
          <w:sz w:val="21"/>
          <w:szCs w:val="21"/>
          <w:lang w:eastAsia="pl-PL"/>
        </w:rPr>
        <w:t>szpitala</w:t>
      </w:r>
      <w:proofErr w:type="spellEnd"/>
      <w:r w:rsidRPr="00D06227">
        <w:rPr>
          <w:rFonts w:ascii="Arial" w:eastAsia="Times New Roman" w:hAnsi="Arial" w:cs="Arial"/>
          <w:w w:val="100"/>
          <w:sz w:val="21"/>
          <w:szCs w:val="21"/>
          <w:lang w:eastAsia="pl-PL"/>
        </w:rPr>
        <w:t xml:space="preserve"> następuje przed </w:t>
      </w:r>
      <w:r w:rsidRPr="00D06227">
        <w:rPr>
          <w:rFonts w:ascii="Arial" w:eastAsia="Times New Roman" w:hAnsi="Arial" w:cs="Arial"/>
          <w:w w:val="100"/>
          <w:sz w:val="21"/>
          <w:szCs w:val="21"/>
          <w:lang w:eastAsia="pl-PL"/>
        </w:rPr>
        <w:lastRenderedPageBreak/>
        <w:t xml:space="preserve">zakończeniem terapii i wymaga kontynuacji </w:t>
      </w:r>
      <w:proofErr w:type="spellStart"/>
      <w:r w:rsidRPr="00D06227">
        <w:rPr>
          <w:rFonts w:ascii="Arial" w:eastAsia="Times New Roman" w:hAnsi="Arial" w:cs="Arial"/>
          <w:w w:val="100"/>
          <w:sz w:val="21"/>
          <w:szCs w:val="21"/>
          <w:lang w:eastAsia="pl-PL"/>
        </w:rPr>
        <w:t>leczenia</w:t>
      </w:r>
      <w:proofErr w:type="spellEnd"/>
      <w:r w:rsidRPr="00D06227">
        <w:rPr>
          <w:rFonts w:ascii="Arial" w:eastAsia="Times New Roman" w:hAnsi="Arial" w:cs="Arial"/>
          <w:w w:val="100"/>
          <w:sz w:val="21"/>
          <w:szCs w:val="21"/>
          <w:lang w:eastAsia="pl-PL"/>
        </w:rPr>
        <w:t xml:space="preserve"> w kraju oraz, gdy nie istnieją </w:t>
      </w:r>
      <w:proofErr w:type="spellStart"/>
      <w:r w:rsidRPr="00D06227">
        <w:rPr>
          <w:rFonts w:ascii="Arial" w:eastAsia="Times New Roman" w:hAnsi="Arial" w:cs="Arial"/>
          <w:w w:val="100"/>
          <w:sz w:val="21"/>
          <w:szCs w:val="21"/>
          <w:lang w:eastAsia="pl-PL"/>
        </w:rPr>
        <w:t>medyczne</w:t>
      </w:r>
      <w:proofErr w:type="spellEnd"/>
      <w:r w:rsidRPr="00D06227">
        <w:rPr>
          <w:rFonts w:ascii="Arial" w:eastAsia="Times New Roman" w:hAnsi="Arial" w:cs="Arial"/>
          <w:w w:val="100"/>
          <w:sz w:val="21"/>
          <w:szCs w:val="21"/>
          <w:lang w:eastAsia="pl-PL"/>
        </w:rPr>
        <w:t xml:space="preserve"> przeciwwskazania do udzielenia świadczenia transportu sanitarnego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w:t>
      </w:r>
      <w:r w:rsidRPr="00D06227">
        <w:rPr>
          <w:rFonts w:ascii="Arial" w:eastAsia="Times New Roman" w:hAnsi="Arial" w:cs="Arial"/>
          <w:w w:val="100"/>
          <w:sz w:val="21"/>
          <w:szCs w:val="21"/>
          <w:lang w:eastAsia="pl-PL"/>
        </w:rPr>
        <w:br/>
        <w:t>3) przewozy w celu zapewnienia ciągłości sprawowanej opieki specjalistycznej realizowane z miejsca zamieszkania świadczeniobiorcy do najbliższego, właściwego ze względu na zakres udzielanych świadczeń, świadczeniodawcy specjalistycznej opieki ambulatoryjnej i z powrotem, w przypadku, gdy z przyczyn uzasadnionych wskazaniami medycznymi, świadczeniobiorca winien pozostawać pod stałą opieką danego świadczeniodawcy i odległość między miejscem zamieszkania świadczeniobiorcy, a tym świadczeniodawcą przekracza łącznie tam i z powrotem 120 km;</w:t>
      </w:r>
      <w:r w:rsidRPr="00D06227">
        <w:rPr>
          <w:rFonts w:ascii="Arial" w:eastAsia="Times New Roman" w:hAnsi="Arial" w:cs="Arial"/>
          <w:w w:val="100"/>
          <w:sz w:val="21"/>
          <w:szCs w:val="21"/>
          <w:lang w:eastAsia="pl-PL"/>
        </w:rPr>
        <w:br/>
        <w:t xml:space="preserve">4) przewozy w celu zapewnienia ciągłości udzielania świadczeń wysokospecjalistycznych realizowane z miejsca zamieszkania świadczeniobiorcy do świadczeniodawcy wskazanego skierowaniem na transport sanitarny i z powrotem, w przypadku, gdy z przyczyn uzasadnionych wskazaniami medycznymi, świadczeniobiorca winien korzystać z wysokospecjalistycznych świadczeń opieki ambulatoryjnej, realizowanych jedynie przez niektórych świadczeniodawców we właściwym zakresie świadczeń, a miejsce udzielania świadczeń znajduje się w odległości przekraczającej łącznie tam i z powrotem 120 km, zaś ogólny stan </w:t>
      </w:r>
      <w:proofErr w:type="spellStart"/>
      <w:r w:rsidRPr="00D06227">
        <w:rPr>
          <w:rFonts w:ascii="Arial" w:eastAsia="Times New Roman" w:hAnsi="Arial" w:cs="Arial"/>
          <w:w w:val="100"/>
          <w:sz w:val="21"/>
          <w:szCs w:val="21"/>
          <w:lang w:eastAsia="pl-PL"/>
        </w:rPr>
        <w:t>zdrowia</w:t>
      </w:r>
      <w:proofErr w:type="spellEnd"/>
      <w:r w:rsidRPr="00D06227">
        <w:rPr>
          <w:rFonts w:ascii="Arial" w:eastAsia="Times New Roman" w:hAnsi="Arial" w:cs="Arial"/>
          <w:w w:val="100"/>
          <w:sz w:val="21"/>
          <w:szCs w:val="21"/>
          <w:lang w:eastAsia="pl-PL"/>
        </w:rPr>
        <w:t xml:space="preserve"> świadczeniobiorcy nie pozwala na jego samodzielny dojazd do świadczeniodawcy; powyższą zasadę stosuje się odpowiednio dla możliwych do realizacji w warunkach ambulatoryjnych, procedur kwalifikacji wstępnej świadczeniobiorców do świadczeń wysokospecjalistycznych, o których mowa w przepisach dotyczących świadczeń gwarantowanych z zakresu świadczeń wysokospecjalistycznych, wydanych na podstawie art. 31d ustawy.</w:t>
      </w:r>
    </w:p>
    <w:p w:rsidR="00D06227" w:rsidRPr="00D06227" w:rsidRDefault="00D06227" w:rsidP="00D06227">
      <w:pPr>
        <w:shd w:val="clear" w:color="auto" w:fill="FFFFFF"/>
        <w:spacing w:before="100" w:beforeAutospacing="1" w:after="100" w:afterAutospacing="1" w:line="336" w:lineRule="atLeast"/>
        <w:jc w:val="center"/>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Warunki wymagane do zawarcia umowy</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29.</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xml:space="preserve">1. Umowę o udzielanie świadczeń transportu sanitarnego w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zawiera się z podmiotem spełniającym łącznie następujące wymagania:</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1) posiadanie w dyspozycji ambulansów do transportu sanitarnego drogowego typu A1, A2 o cechach technicznych i jakościowych oraz podstawowym wyposażeniu określonych dla środków transportu medycznego w Polskich Normach przenoszących europejskie normy zharmonizowane, z obsadą kadrową zapewniającą wykonywanie przewozów z zachowaniem warunków, o których mowa w § 8 ust. 3 Ogólnych warunków umów;</w:t>
      </w:r>
      <w:r w:rsidRPr="00D06227">
        <w:rPr>
          <w:rFonts w:ascii="Arial" w:eastAsia="Times New Roman" w:hAnsi="Arial" w:cs="Arial"/>
          <w:w w:val="100"/>
          <w:sz w:val="21"/>
          <w:szCs w:val="21"/>
          <w:lang w:eastAsia="pl-PL"/>
        </w:rPr>
        <w:br/>
        <w:t>2) posiadanie miejsca udzielania świadczeń (stacjonowania) dostępnego dla świadczeniobiorców, wyposażonego w telefon i podstawowe urządzenia biurowe oraz zapewniającego bezpieczeństwo przechowywania dokumentacji z realizacji przewozów;</w:t>
      </w:r>
      <w:r w:rsidRPr="00D06227">
        <w:rPr>
          <w:rFonts w:ascii="Arial" w:eastAsia="Times New Roman" w:hAnsi="Arial" w:cs="Arial"/>
          <w:w w:val="100"/>
          <w:sz w:val="21"/>
          <w:szCs w:val="21"/>
          <w:lang w:eastAsia="pl-PL"/>
        </w:rPr>
        <w:br/>
        <w:t xml:space="preserve">3) posiadanie własnej listy świadczeniobiorców zadeklarowanych do lekarza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i/lub oświadczeń o objęciu opieką, o których mowa w § 9 ust. 8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9 udzielonych przez świadczeniodawców realizujących umowy w zakresie świadczeń lekarza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przekazujące temu podmiotowi prawa do objęcia świadczeniobiorców zadeklarowanych u nich do lekarzy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opieką w zakresie świadczeń transportu sanitarnego w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lastRenderedPageBreak/>
        <w:t xml:space="preserve">2. Oświadczenia, o których mowa w ust. 1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3, podmiot ubiegający się o zawarcie umowy w zakresie świadczeń transportu sanitarnego w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składa wraz z wnioskiem o zawarcie umowy, o którym mowa w § 2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20.</w:t>
      </w:r>
      <w:r w:rsidRPr="00D06227">
        <w:rPr>
          <w:rFonts w:ascii="Arial" w:eastAsia="Times New Roman" w:hAnsi="Arial" w:cs="Arial"/>
          <w:w w:val="100"/>
          <w:sz w:val="21"/>
          <w:szCs w:val="21"/>
          <w:lang w:eastAsia="pl-PL"/>
        </w:rPr>
        <w:br/>
        <w:t xml:space="preserve">3. Świadczenia transportu sanitarnego w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mogą być udzielane z udziałem podwykonawców spełniających warunki określone w niniejszym zarządzeniu oraz przepisach odrębnych.</w:t>
      </w:r>
      <w:r w:rsidRPr="00D06227">
        <w:rPr>
          <w:rFonts w:ascii="Arial" w:eastAsia="Times New Roman" w:hAnsi="Arial" w:cs="Arial"/>
          <w:w w:val="100"/>
          <w:sz w:val="21"/>
          <w:szCs w:val="21"/>
          <w:lang w:eastAsia="pl-PL"/>
        </w:rPr>
        <w:br/>
        <w:t xml:space="preserve">4. Świadczenia transportu sanitarnego w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dostępne są od poniedziałku do piątku, w godz. od 800 do 1800, z wyłączeniem dni ustawowo wolnych od </w:t>
      </w:r>
      <w:proofErr w:type="spellStart"/>
      <w:r w:rsidRPr="00D06227">
        <w:rPr>
          <w:rFonts w:ascii="Arial" w:eastAsia="Times New Roman" w:hAnsi="Arial" w:cs="Arial"/>
          <w:w w:val="100"/>
          <w:sz w:val="21"/>
          <w:szCs w:val="21"/>
          <w:lang w:eastAsia="pl-PL"/>
        </w:rPr>
        <w:t>pracy</w:t>
      </w:r>
      <w:proofErr w:type="spellEnd"/>
      <w:r w:rsidRPr="00D06227">
        <w:rPr>
          <w:rFonts w:ascii="Arial" w:eastAsia="Times New Roman" w:hAnsi="Arial" w:cs="Arial"/>
          <w:w w:val="100"/>
          <w:sz w:val="21"/>
          <w:szCs w:val="21"/>
          <w:lang w:eastAsia="pl-PL"/>
        </w:rPr>
        <w:t>.</w:t>
      </w:r>
      <w:r w:rsidRPr="00D06227">
        <w:rPr>
          <w:rFonts w:ascii="Arial" w:eastAsia="Times New Roman" w:hAnsi="Arial" w:cs="Arial"/>
          <w:w w:val="100"/>
          <w:sz w:val="21"/>
          <w:szCs w:val="21"/>
          <w:lang w:eastAsia="pl-PL"/>
        </w:rPr>
        <w:br/>
        <w:t xml:space="preserve">5. Umowa o udzielanie świadczeń transportu sanitarnego w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poza sytuacjami określonymi w § 28 ust. 2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3 i 4, nie obejmuje obowiązku zapewnienia transportu sanitarnego podlegającego realizacji przez świadczeniodawców w innych rodzajach świadczeń, zgodnie z obowiązującymi przepisami w ramach kompleksowości udzielania świadczeń.</w:t>
      </w:r>
      <w:r w:rsidRPr="00D06227">
        <w:rPr>
          <w:rFonts w:ascii="Arial" w:eastAsia="Times New Roman" w:hAnsi="Arial" w:cs="Arial"/>
          <w:w w:val="100"/>
          <w:sz w:val="21"/>
          <w:szCs w:val="21"/>
          <w:lang w:eastAsia="pl-PL"/>
        </w:rPr>
        <w:br/>
        <w:t xml:space="preserve">6. Świadczenia, o których mowa w § 28 ust. 1, są udzielane świadczeniobiorcy na podstawie zlecenia lekarza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w:t>
      </w:r>
      <w:r w:rsidRPr="00D06227">
        <w:rPr>
          <w:rFonts w:ascii="Arial" w:eastAsia="Times New Roman" w:hAnsi="Arial" w:cs="Arial"/>
          <w:w w:val="100"/>
          <w:sz w:val="21"/>
          <w:szCs w:val="21"/>
          <w:lang w:eastAsia="pl-PL"/>
        </w:rPr>
        <w:br/>
        <w:t xml:space="preserve">7. Świadczenia, o których mowa w § 28 ust. 2, są udzielane świadczeniobiorcy na podstawie zlecenia przewozu wydanego przez lekarza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po akceptacji wniosku o jego realizację w ramach umowy o udzielanie świadczeń transportu sanitarnego w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dokonanej przez dyrektora właściwego terytorialnie Oddziału Funduszu. Akceptacja dotyczy oceny zgodności wniosku w odniesieniu do przypadków określonych w § 28 ust. 2 i stanowi podstawę rozliczenia zrealizowanego świadczenia.</w:t>
      </w:r>
      <w:r w:rsidRPr="00D06227">
        <w:rPr>
          <w:rFonts w:ascii="Arial" w:eastAsia="Times New Roman" w:hAnsi="Arial" w:cs="Arial"/>
          <w:w w:val="100"/>
          <w:sz w:val="21"/>
          <w:szCs w:val="21"/>
          <w:lang w:eastAsia="pl-PL"/>
        </w:rPr>
        <w:br/>
        <w:t xml:space="preserve">8. Wniosek o realizację przewozu, o którym mowa w ust. 7, składa do właściwego terytorialnie Oddziału Funduszu, w uzgodnieniu z lekarzem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1) świadczeniobiorca lub osoba upoważniona do występowania w jego imieniu, po uzyskaniu zaświadczenia (sporządzonego w języku polskim) od świadczeniodawcy udzielającego świadczeń szpitalnych, w przypadkach określonych w § 28 ust. 2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1 i 2;</w:t>
      </w:r>
      <w:r w:rsidRPr="00D06227">
        <w:rPr>
          <w:rFonts w:ascii="Arial" w:eastAsia="Times New Roman" w:hAnsi="Arial" w:cs="Arial"/>
          <w:w w:val="100"/>
          <w:sz w:val="21"/>
          <w:szCs w:val="21"/>
          <w:lang w:eastAsia="pl-PL"/>
        </w:rPr>
        <w:br/>
        <w:t xml:space="preserve">2) świadczeniobiorca lub osoba upoważniona do występowania w jego imieniu, po uzyskaniu zaświadczenia od świadczeniodawcy udzielającego świadczeń ambulatoryjnej opieki specjalistycznej, w przypadkach określonych w § 28 ust. 2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3 i 4.</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9. Wzór wniosku o zlecenie transportu sanitarnego „dalekiego” w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określony jest w załączniku nr 8 do zarządzenia.</w:t>
      </w:r>
      <w:r w:rsidRPr="00D06227">
        <w:rPr>
          <w:rFonts w:ascii="Arial" w:eastAsia="Times New Roman" w:hAnsi="Arial" w:cs="Arial"/>
          <w:w w:val="100"/>
          <w:sz w:val="21"/>
          <w:szCs w:val="21"/>
          <w:lang w:eastAsia="pl-PL"/>
        </w:rPr>
        <w:br/>
        <w:t xml:space="preserve">10. Zlecenie na przewóz świadczeniobiorcy w transporcie sanitarnym w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zawiera:</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1) dane zleceniodawcy;</w:t>
      </w:r>
      <w:r w:rsidRPr="00D06227">
        <w:rPr>
          <w:rFonts w:ascii="Arial" w:eastAsia="Times New Roman" w:hAnsi="Arial" w:cs="Arial"/>
          <w:w w:val="100"/>
          <w:sz w:val="21"/>
          <w:szCs w:val="21"/>
          <w:lang w:eastAsia="pl-PL"/>
        </w:rPr>
        <w:br/>
        <w:t>2) dane realizatora zlecenia (nazwa, adres, telefon);</w:t>
      </w:r>
      <w:r w:rsidRPr="00D06227">
        <w:rPr>
          <w:rFonts w:ascii="Arial" w:eastAsia="Times New Roman" w:hAnsi="Arial" w:cs="Arial"/>
          <w:w w:val="100"/>
          <w:sz w:val="21"/>
          <w:szCs w:val="21"/>
          <w:lang w:eastAsia="pl-PL"/>
        </w:rPr>
        <w:br/>
        <w:t>3) dane osobowe świadczeniobiorcy: imię, nazwisko, adres zamieszkania, PESEL;</w:t>
      </w:r>
      <w:r w:rsidRPr="00D06227">
        <w:rPr>
          <w:rFonts w:ascii="Arial" w:eastAsia="Times New Roman" w:hAnsi="Arial" w:cs="Arial"/>
          <w:w w:val="100"/>
          <w:sz w:val="21"/>
          <w:szCs w:val="21"/>
          <w:lang w:eastAsia="pl-PL"/>
        </w:rPr>
        <w:br/>
        <w:t>4) dane dotyczące przewozu:</w:t>
      </w:r>
    </w:p>
    <w:p w:rsidR="00D06227" w:rsidRPr="00D06227" w:rsidRDefault="00D06227" w:rsidP="00D06227">
      <w:pPr>
        <w:shd w:val="clear" w:color="auto" w:fill="FFFFFF"/>
        <w:spacing w:before="100" w:beforeAutospacing="1" w:after="100" w:afterAutospacing="1" w:line="336" w:lineRule="atLeast"/>
        <w:ind w:left="12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a) datę realizacji zlecenia i warunki wykonania przewozu (pozycja siedząca, leżąca, inne wynikające ze stanu </w:t>
      </w:r>
      <w:proofErr w:type="spellStart"/>
      <w:r w:rsidRPr="00D06227">
        <w:rPr>
          <w:rFonts w:ascii="Arial" w:eastAsia="Times New Roman" w:hAnsi="Arial" w:cs="Arial"/>
          <w:w w:val="100"/>
          <w:sz w:val="21"/>
          <w:szCs w:val="21"/>
          <w:lang w:eastAsia="pl-PL"/>
        </w:rPr>
        <w:t>zdrowia</w:t>
      </w:r>
      <w:proofErr w:type="spellEnd"/>
      <w:r w:rsidRPr="00D06227">
        <w:rPr>
          <w:rFonts w:ascii="Arial" w:eastAsia="Times New Roman" w:hAnsi="Arial" w:cs="Arial"/>
          <w:w w:val="100"/>
          <w:sz w:val="21"/>
          <w:szCs w:val="21"/>
          <w:lang w:eastAsia="pl-PL"/>
        </w:rPr>
        <w:t xml:space="preserve"> świadczeniobiorcy),</w:t>
      </w:r>
      <w:r w:rsidRPr="00D06227">
        <w:rPr>
          <w:rFonts w:ascii="Arial" w:eastAsia="Times New Roman" w:hAnsi="Arial" w:cs="Arial"/>
          <w:w w:val="100"/>
          <w:sz w:val="21"/>
          <w:szCs w:val="21"/>
          <w:lang w:eastAsia="pl-PL"/>
        </w:rPr>
        <w:br/>
        <w:t>b) wskazania do realizacji przewozu:</w:t>
      </w:r>
    </w:p>
    <w:p w:rsidR="00D06227" w:rsidRPr="00D06227" w:rsidRDefault="00D06227" w:rsidP="00D06227">
      <w:pPr>
        <w:shd w:val="clear" w:color="auto" w:fill="FFFFFF"/>
        <w:spacing w:before="100" w:beforeAutospacing="1" w:after="100" w:afterAutospacing="1" w:line="336" w:lineRule="atLeast"/>
        <w:ind w:left="18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lastRenderedPageBreak/>
        <w:t xml:space="preserve">- konieczność natychmiastowego podjęcia </w:t>
      </w:r>
      <w:proofErr w:type="spellStart"/>
      <w:r w:rsidRPr="00D06227">
        <w:rPr>
          <w:rFonts w:ascii="Arial" w:eastAsia="Times New Roman" w:hAnsi="Arial" w:cs="Arial"/>
          <w:w w:val="100"/>
          <w:sz w:val="21"/>
          <w:szCs w:val="21"/>
          <w:lang w:eastAsia="pl-PL"/>
        </w:rPr>
        <w:t>leczenia</w:t>
      </w:r>
      <w:proofErr w:type="spellEnd"/>
      <w:r w:rsidRPr="00D06227">
        <w:rPr>
          <w:rFonts w:ascii="Arial" w:eastAsia="Times New Roman" w:hAnsi="Arial" w:cs="Arial"/>
          <w:w w:val="100"/>
          <w:sz w:val="21"/>
          <w:szCs w:val="21"/>
          <w:lang w:eastAsia="pl-PL"/>
        </w:rPr>
        <w:t>,</w:t>
      </w:r>
      <w:r w:rsidRPr="00D06227">
        <w:rPr>
          <w:rFonts w:ascii="Arial" w:eastAsia="Times New Roman" w:hAnsi="Arial" w:cs="Arial"/>
          <w:w w:val="100"/>
          <w:sz w:val="21"/>
          <w:szCs w:val="21"/>
          <w:lang w:eastAsia="pl-PL"/>
        </w:rPr>
        <w:br/>
        <w:t xml:space="preserve">- zachowanie ciągłości </w:t>
      </w:r>
      <w:proofErr w:type="spellStart"/>
      <w:r w:rsidRPr="00D06227">
        <w:rPr>
          <w:rFonts w:ascii="Arial" w:eastAsia="Times New Roman" w:hAnsi="Arial" w:cs="Arial"/>
          <w:w w:val="100"/>
          <w:sz w:val="21"/>
          <w:szCs w:val="21"/>
          <w:lang w:eastAsia="pl-PL"/>
        </w:rPr>
        <w:t>leczenia</w:t>
      </w:r>
      <w:proofErr w:type="spellEnd"/>
      <w:r w:rsidRPr="00D06227">
        <w:rPr>
          <w:rFonts w:ascii="Arial" w:eastAsia="Times New Roman" w:hAnsi="Arial" w:cs="Arial"/>
          <w:w w:val="100"/>
          <w:sz w:val="21"/>
          <w:szCs w:val="21"/>
          <w:lang w:eastAsia="pl-PL"/>
        </w:rPr>
        <w:t>,</w:t>
      </w:r>
      <w:r w:rsidRPr="00D06227">
        <w:rPr>
          <w:rFonts w:ascii="Arial" w:eastAsia="Times New Roman" w:hAnsi="Arial" w:cs="Arial"/>
          <w:w w:val="100"/>
          <w:sz w:val="21"/>
          <w:szCs w:val="21"/>
          <w:lang w:eastAsia="pl-PL"/>
        </w:rPr>
        <w:br/>
        <w:t>- inna przyczyna medyczna,</w:t>
      </w:r>
    </w:p>
    <w:p w:rsidR="00D06227" w:rsidRPr="00D06227" w:rsidRDefault="00D06227" w:rsidP="00D06227">
      <w:pPr>
        <w:shd w:val="clear" w:color="auto" w:fill="FFFFFF"/>
        <w:spacing w:before="100" w:beforeAutospacing="1" w:after="100" w:afterAutospacing="1" w:line="336" w:lineRule="atLeast"/>
        <w:ind w:left="12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c) docelowe miejsce przewozu oraz ewentualną informację o transporcie powrotnym,</w:t>
      </w:r>
      <w:r w:rsidRPr="00D06227">
        <w:rPr>
          <w:rFonts w:ascii="Arial" w:eastAsia="Times New Roman" w:hAnsi="Arial" w:cs="Arial"/>
          <w:w w:val="100"/>
          <w:sz w:val="21"/>
          <w:szCs w:val="21"/>
          <w:lang w:eastAsia="pl-PL"/>
        </w:rPr>
        <w:br/>
        <w:t xml:space="preserve">d) informację, czy docelowe miejsce przewozu jest najbliższym miejscem udzielania świadczeń właściwym ze względu na stan </w:t>
      </w:r>
      <w:proofErr w:type="spellStart"/>
      <w:r w:rsidRPr="00D06227">
        <w:rPr>
          <w:rFonts w:ascii="Arial" w:eastAsia="Times New Roman" w:hAnsi="Arial" w:cs="Arial"/>
          <w:w w:val="100"/>
          <w:sz w:val="21"/>
          <w:szCs w:val="21"/>
          <w:lang w:eastAsia="pl-PL"/>
        </w:rPr>
        <w:t>zdrowia</w:t>
      </w:r>
      <w:proofErr w:type="spellEnd"/>
      <w:r w:rsidRPr="00D06227">
        <w:rPr>
          <w:rFonts w:ascii="Arial" w:eastAsia="Times New Roman" w:hAnsi="Arial" w:cs="Arial"/>
          <w:w w:val="100"/>
          <w:sz w:val="21"/>
          <w:szCs w:val="21"/>
          <w:lang w:eastAsia="pl-PL"/>
        </w:rPr>
        <w:t xml:space="preserve"> świadczeniobiorcy, a jeśli nie – wskazanie najbliższego;</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5) dane dotyczące stanu </w:t>
      </w:r>
      <w:proofErr w:type="spellStart"/>
      <w:r w:rsidRPr="00D06227">
        <w:rPr>
          <w:rFonts w:ascii="Arial" w:eastAsia="Times New Roman" w:hAnsi="Arial" w:cs="Arial"/>
          <w:w w:val="100"/>
          <w:sz w:val="21"/>
          <w:szCs w:val="21"/>
          <w:lang w:eastAsia="pl-PL"/>
        </w:rPr>
        <w:t>zdrowia</w:t>
      </w:r>
      <w:proofErr w:type="spellEnd"/>
      <w:r w:rsidRPr="00D06227">
        <w:rPr>
          <w:rFonts w:ascii="Arial" w:eastAsia="Times New Roman" w:hAnsi="Arial" w:cs="Arial"/>
          <w:w w:val="100"/>
          <w:sz w:val="21"/>
          <w:szCs w:val="21"/>
          <w:lang w:eastAsia="pl-PL"/>
        </w:rPr>
        <w:t xml:space="preserve"> świadczeniobiorcy (wskazywane w sytuacji uzasadnienia realizacji przewozu „inną przyczyną medyczną”):</w:t>
      </w:r>
    </w:p>
    <w:p w:rsidR="00D06227" w:rsidRPr="00D06227" w:rsidRDefault="00D06227" w:rsidP="00D06227">
      <w:pPr>
        <w:shd w:val="clear" w:color="auto" w:fill="FFFFFF"/>
        <w:spacing w:before="100" w:beforeAutospacing="1" w:after="100" w:afterAutospacing="1" w:line="336" w:lineRule="atLeast"/>
        <w:ind w:left="12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a) wskazanie </w:t>
      </w:r>
      <w:proofErr w:type="spellStart"/>
      <w:r w:rsidRPr="00D06227">
        <w:rPr>
          <w:rFonts w:ascii="Arial" w:eastAsia="Times New Roman" w:hAnsi="Arial" w:cs="Arial"/>
          <w:w w:val="100"/>
          <w:sz w:val="21"/>
          <w:szCs w:val="21"/>
          <w:lang w:eastAsia="pl-PL"/>
        </w:rPr>
        <w:t>medyczne</w:t>
      </w:r>
      <w:proofErr w:type="spellEnd"/>
      <w:r w:rsidRPr="00D06227">
        <w:rPr>
          <w:rFonts w:ascii="Arial" w:eastAsia="Times New Roman" w:hAnsi="Arial" w:cs="Arial"/>
          <w:w w:val="100"/>
          <w:sz w:val="21"/>
          <w:szCs w:val="21"/>
          <w:lang w:eastAsia="pl-PL"/>
        </w:rPr>
        <w:t>, według wykazu chorób określonego w § 4 ust. 2 rozporządzenia MZ,</w:t>
      </w:r>
      <w:r w:rsidRPr="00D06227">
        <w:rPr>
          <w:rFonts w:ascii="Arial" w:eastAsia="Times New Roman" w:hAnsi="Arial" w:cs="Arial"/>
          <w:w w:val="100"/>
          <w:sz w:val="21"/>
          <w:szCs w:val="21"/>
          <w:lang w:eastAsia="pl-PL"/>
        </w:rPr>
        <w:br/>
        <w:t xml:space="preserve">b) dysfunkcja narządu ruchu uniemożliwiająca samodzielne poruszanie się i korzystanie ze środków transportu publicznego oraz wymagająca przy poruszaniu się korzystania przez świadczeniobiorcę ze stałej </w:t>
      </w:r>
      <w:proofErr w:type="spellStart"/>
      <w:r w:rsidRPr="00D06227">
        <w:rPr>
          <w:rFonts w:ascii="Arial" w:eastAsia="Times New Roman" w:hAnsi="Arial" w:cs="Arial"/>
          <w:w w:val="100"/>
          <w:sz w:val="21"/>
          <w:szCs w:val="21"/>
          <w:lang w:eastAsia="pl-PL"/>
        </w:rPr>
        <w:t>pomocy</w:t>
      </w:r>
      <w:proofErr w:type="spellEnd"/>
      <w:r w:rsidRPr="00D06227">
        <w:rPr>
          <w:rFonts w:ascii="Arial" w:eastAsia="Times New Roman" w:hAnsi="Arial" w:cs="Arial"/>
          <w:w w:val="100"/>
          <w:sz w:val="21"/>
          <w:szCs w:val="21"/>
          <w:lang w:eastAsia="pl-PL"/>
        </w:rPr>
        <w:t xml:space="preserve"> innej osoby,</w:t>
      </w:r>
      <w:r w:rsidRPr="00D06227">
        <w:rPr>
          <w:rFonts w:ascii="Arial" w:eastAsia="Times New Roman" w:hAnsi="Arial" w:cs="Arial"/>
          <w:w w:val="100"/>
          <w:sz w:val="21"/>
          <w:szCs w:val="21"/>
          <w:lang w:eastAsia="pl-PL"/>
        </w:rPr>
        <w:br/>
        <w:t xml:space="preserve">c) zdolność do samodzielnego poruszania się (braku konieczności korzystania ze stałej </w:t>
      </w:r>
      <w:proofErr w:type="spellStart"/>
      <w:r w:rsidRPr="00D06227">
        <w:rPr>
          <w:rFonts w:ascii="Arial" w:eastAsia="Times New Roman" w:hAnsi="Arial" w:cs="Arial"/>
          <w:w w:val="100"/>
          <w:sz w:val="21"/>
          <w:szCs w:val="21"/>
          <w:lang w:eastAsia="pl-PL"/>
        </w:rPr>
        <w:t>pomocy</w:t>
      </w:r>
      <w:proofErr w:type="spellEnd"/>
      <w:r w:rsidRPr="00D06227">
        <w:rPr>
          <w:rFonts w:ascii="Arial" w:eastAsia="Times New Roman" w:hAnsi="Arial" w:cs="Arial"/>
          <w:w w:val="100"/>
          <w:sz w:val="21"/>
          <w:szCs w:val="21"/>
          <w:lang w:eastAsia="pl-PL"/>
        </w:rPr>
        <w:t xml:space="preserve"> innej osoby), wymagająca przy korzystaniu ze środków transportu publicznego </w:t>
      </w:r>
      <w:proofErr w:type="spellStart"/>
      <w:r w:rsidRPr="00D06227">
        <w:rPr>
          <w:rFonts w:ascii="Arial" w:eastAsia="Times New Roman" w:hAnsi="Arial" w:cs="Arial"/>
          <w:w w:val="100"/>
          <w:sz w:val="21"/>
          <w:szCs w:val="21"/>
          <w:lang w:eastAsia="pl-PL"/>
        </w:rPr>
        <w:t>pomocy</w:t>
      </w:r>
      <w:proofErr w:type="spellEnd"/>
      <w:r w:rsidRPr="00D06227">
        <w:rPr>
          <w:rFonts w:ascii="Arial" w:eastAsia="Times New Roman" w:hAnsi="Arial" w:cs="Arial"/>
          <w:w w:val="100"/>
          <w:sz w:val="21"/>
          <w:szCs w:val="21"/>
          <w:lang w:eastAsia="pl-PL"/>
        </w:rPr>
        <w:t xml:space="preserve"> innej osoby lub środka transportu publicznego dostosowanego do potrzeb osób niepełnosprawnych;</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6) rodzaj przewozu: „transport zwykły” albo „transport daleki”.</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11. W przypadku, gdy zlecenie na wykonanie przewozu środkiem transportu sanitarnego w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dotyczy innej przyczyny medycznej niż konieczność natychmiastowego podjęcia </w:t>
      </w:r>
      <w:proofErr w:type="spellStart"/>
      <w:r w:rsidRPr="00D06227">
        <w:rPr>
          <w:rFonts w:ascii="Arial" w:eastAsia="Times New Roman" w:hAnsi="Arial" w:cs="Arial"/>
          <w:w w:val="100"/>
          <w:sz w:val="21"/>
          <w:szCs w:val="21"/>
          <w:lang w:eastAsia="pl-PL"/>
        </w:rPr>
        <w:t>leczenia</w:t>
      </w:r>
      <w:proofErr w:type="spellEnd"/>
      <w:r w:rsidRPr="00D06227">
        <w:rPr>
          <w:rFonts w:ascii="Arial" w:eastAsia="Times New Roman" w:hAnsi="Arial" w:cs="Arial"/>
          <w:w w:val="100"/>
          <w:sz w:val="21"/>
          <w:szCs w:val="21"/>
          <w:lang w:eastAsia="pl-PL"/>
        </w:rPr>
        <w:t xml:space="preserve"> lub zachowanie ciągłości </w:t>
      </w:r>
      <w:proofErr w:type="spellStart"/>
      <w:r w:rsidRPr="00D06227">
        <w:rPr>
          <w:rFonts w:ascii="Arial" w:eastAsia="Times New Roman" w:hAnsi="Arial" w:cs="Arial"/>
          <w:w w:val="100"/>
          <w:sz w:val="21"/>
          <w:szCs w:val="21"/>
          <w:lang w:eastAsia="pl-PL"/>
        </w:rPr>
        <w:t>leczenia</w:t>
      </w:r>
      <w:proofErr w:type="spellEnd"/>
      <w:r w:rsidRPr="00D06227">
        <w:rPr>
          <w:rFonts w:ascii="Arial" w:eastAsia="Times New Roman" w:hAnsi="Arial" w:cs="Arial"/>
          <w:w w:val="100"/>
          <w:sz w:val="21"/>
          <w:szCs w:val="21"/>
          <w:lang w:eastAsia="pl-PL"/>
        </w:rPr>
        <w:t xml:space="preserve">, a w dokonanej przez lekarza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kwalifikacji do uzyskania świadczenia świadczeniobiorca spełnia przesłanki, o których mowa w ust. 10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5 lit. a i c, świadczeniodawca wystawiający zlecenie wykonania przewozu obowiązany jest do poinformowania świadczeniobiorcy o konieczności pokrycia przez niego 60% ceny świadczenia ustalonej na podstawie cennika obowiązującego w jednostce realizującej świadczenie transportu sanitarnego.</w:t>
      </w:r>
      <w:r w:rsidRPr="00D06227">
        <w:rPr>
          <w:rFonts w:ascii="Arial" w:eastAsia="Times New Roman" w:hAnsi="Arial" w:cs="Arial"/>
          <w:w w:val="100"/>
          <w:sz w:val="21"/>
          <w:szCs w:val="21"/>
          <w:lang w:eastAsia="pl-PL"/>
        </w:rPr>
        <w:br/>
        <w:t xml:space="preserve">12. Jeżeli miejsce udzielenia świadczenia wskazane w skierowaniu na transport sanitarny w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nie jest najbliższym we właściwym, uzasadnionym względami medycznymi, zakresie – koszty transportu wynikające z różnicy odległości między świadczeniodawcą najbliższym i docelowym, pokrywa świadczeniobiorca, zgodnie z cennikiem obowiązującym w jednostce realizującej świadczenie transportu sanitarnego. O konieczności poniesienia tych kosztów świadczeniobiorca informowany jest przez świadczeniodawcę wystawiającego zlecenie wykonania przewozu.</w:t>
      </w:r>
      <w:r w:rsidRPr="00D06227">
        <w:rPr>
          <w:rFonts w:ascii="Arial" w:eastAsia="Times New Roman" w:hAnsi="Arial" w:cs="Arial"/>
          <w:w w:val="100"/>
          <w:sz w:val="21"/>
          <w:szCs w:val="21"/>
          <w:lang w:eastAsia="pl-PL"/>
        </w:rPr>
        <w:br/>
        <w:t xml:space="preserve">13. Jednostka udzielająca świadczeń transportu sanitarnego w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obowiązana jest do prowadzenia dokumentacji zgodnie z obowiązującymi przepisami, w szczególności Książki </w:t>
      </w:r>
      <w:r w:rsidRPr="00D06227">
        <w:rPr>
          <w:rFonts w:ascii="Arial" w:eastAsia="Times New Roman" w:hAnsi="Arial" w:cs="Arial"/>
          <w:w w:val="100"/>
          <w:sz w:val="21"/>
          <w:szCs w:val="21"/>
          <w:lang w:eastAsia="pl-PL"/>
        </w:rPr>
        <w:lastRenderedPageBreak/>
        <w:t>wyjazdów.</w:t>
      </w:r>
      <w:r w:rsidRPr="00D06227">
        <w:rPr>
          <w:rFonts w:ascii="Arial" w:eastAsia="Times New Roman" w:hAnsi="Arial" w:cs="Arial"/>
          <w:w w:val="100"/>
          <w:sz w:val="21"/>
          <w:szCs w:val="21"/>
          <w:lang w:eastAsia="pl-PL"/>
        </w:rPr>
        <w:br/>
        <w:t>14. Dokumentacja, o której mowa w ust. 13, zawiera w szczególności:</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1) dane osobowe świadczeniobiorcy: imię, nazwisko, adres zamieszkania, numer PESEL, a w przypadku jego braku serię i numer dokumentu potwierdzającego tożsamość;</w:t>
      </w:r>
      <w:r w:rsidRPr="00D06227">
        <w:rPr>
          <w:rFonts w:ascii="Arial" w:eastAsia="Times New Roman" w:hAnsi="Arial" w:cs="Arial"/>
          <w:w w:val="100"/>
          <w:sz w:val="21"/>
          <w:szCs w:val="21"/>
          <w:lang w:eastAsia="pl-PL"/>
        </w:rPr>
        <w:br/>
        <w:t>2) dane zleceniodawcy;</w:t>
      </w:r>
      <w:r w:rsidRPr="00D06227">
        <w:rPr>
          <w:rFonts w:ascii="Arial" w:eastAsia="Times New Roman" w:hAnsi="Arial" w:cs="Arial"/>
          <w:w w:val="100"/>
          <w:sz w:val="21"/>
          <w:szCs w:val="21"/>
          <w:lang w:eastAsia="pl-PL"/>
        </w:rPr>
        <w:br/>
        <w:t>3) dane dotyczące zlecenia na przewóz: datę przyjęcia zlecenia, docelowe miejsce i przyczynę transportu;</w:t>
      </w:r>
      <w:r w:rsidRPr="00D06227">
        <w:rPr>
          <w:rFonts w:ascii="Arial" w:eastAsia="Times New Roman" w:hAnsi="Arial" w:cs="Arial"/>
          <w:w w:val="100"/>
          <w:sz w:val="21"/>
          <w:szCs w:val="21"/>
          <w:lang w:eastAsia="pl-PL"/>
        </w:rPr>
        <w:br/>
        <w:t>4) datę realizacji zlecenia i rodzaj transportu („transport zwykły”, „transport daleki”);</w:t>
      </w:r>
      <w:r w:rsidRPr="00D06227">
        <w:rPr>
          <w:rFonts w:ascii="Arial" w:eastAsia="Times New Roman" w:hAnsi="Arial" w:cs="Arial"/>
          <w:w w:val="100"/>
          <w:sz w:val="21"/>
          <w:szCs w:val="21"/>
          <w:lang w:eastAsia="pl-PL"/>
        </w:rPr>
        <w:br/>
        <w:t>5) liczbę przebytych kilometrów.</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15. Zlecenia stanowiące podstawę realizacji przewozów są załączane do prowadzonej przez świadczeniodawcę dokumentacji i podlegają warunkom kontroli realizacji umów.</w:t>
      </w:r>
    </w:p>
    <w:p w:rsidR="00D06227" w:rsidRPr="00D06227" w:rsidRDefault="00D06227" w:rsidP="00D06227">
      <w:pPr>
        <w:shd w:val="clear" w:color="auto" w:fill="FFFFFF"/>
        <w:spacing w:before="100" w:beforeAutospacing="1" w:after="100" w:afterAutospacing="1" w:line="336" w:lineRule="atLeast"/>
        <w:jc w:val="center"/>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xml:space="preserve">Finansowanie świadczeń transportu sanitarnego w </w:t>
      </w:r>
      <w:proofErr w:type="spellStart"/>
      <w:r w:rsidRPr="00D06227">
        <w:rPr>
          <w:rFonts w:ascii="Arial" w:eastAsia="Times New Roman" w:hAnsi="Arial" w:cs="Arial"/>
          <w:b/>
          <w:bCs/>
          <w:w w:val="100"/>
          <w:sz w:val="21"/>
          <w:lang w:eastAsia="pl-PL"/>
        </w:rPr>
        <w:t>poz</w:t>
      </w:r>
      <w:proofErr w:type="spellEnd"/>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30.</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xml:space="preserve">1. Świadczenia transportu sanitarnego w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o których mowa w § 28 ust. 1, finansowane są na podstawie rocznej stawki </w:t>
      </w:r>
      <w:proofErr w:type="spellStart"/>
      <w:r w:rsidRPr="00D06227">
        <w:rPr>
          <w:rFonts w:ascii="Arial" w:eastAsia="Times New Roman" w:hAnsi="Arial" w:cs="Arial"/>
          <w:w w:val="100"/>
          <w:sz w:val="21"/>
          <w:szCs w:val="21"/>
          <w:lang w:eastAsia="pl-PL"/>
        </w:rPr>
        <w:t>kapitacyjnej</w:t>
      </w:r>
      <w:proofErr w:type="spellEnd"/>
      <w:r w:rsidRPr="00D06227">
        <w:rPr>
          <w:rFonts w:ascii="Arial" w:eastAsia="Times New Roman" w:hAnsi="Arial" w:cs="Arial"/>
          <w:w w:val="100"/>
          <w:sz w:val="21"/>
          <w:szCs w:val="21"/>
          <w:lang w:eastAsia="pl-PL"/>
        </w:rPr>
        <w:t>, określonej w załączniku nr 1 do zarządzenia oraz zgodnie z zasadami określonymi w § 9 ust. 8.</w:t>
      </w:r>
      <w:r w:rsidRPr="00D06227">
        <w:rPr>
          <w:rFonts w:ascii="Arial" w:eastAsia="Times New Roman" w:hAnsi="Arial" w:cs="Arial"/>
          <w:w w:val="100"/>
          <w:sz w:val="21"/>
          <w:szCs w:val="21"/>
          <w:lang w:eastAsia="pl-PL"/>
        </w:rPr>
        <w:br/>
        <w:t xml:space="preserve">2. Świadczenia transportu sanitarnego w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o których mowa w § 28 ust. 2, rozliczane są na podstawie informacji o zrealizowanych przewozach, dla których jednostki rozliczeniowe stanowią zryczałtowane stawki za przewóz skorelowane z liczbą przebytych kilometrów (tam i z powrotem), określone w załączniku nr 1 do zarządzenia, oraz dołączonych przez świadczeniodawcę do rachunku specyfikacji tych przewozów zawierających w szczególności informację o liczbie przebytych kilometrów w odniesieniu do każdego przewozu.</w:t>
      </w:r>
      <w:r w:rsidRPr="00D06227">
        <w:rPr>
          <w:rFonts w:ascii="Arial" w:eastAsia="Times New Roman" w:hAnsi="Arial" w:cs="Arial"/>
          <w:w w:val="100"/>
          <w:sz w:val="21"/>
          <w:szCs w:val="21"/>
          <w:lang w:eastAsia="pl-PL"/>
        </w:rPr>
        <w:br/>
        <w:t>3. Należność z tytułu udzielonych świadczeń, o których mowa w ust. 2, finansowanych na podstawie ceny jednostkowej jednostki rozliczeniowej, oblicza się przez dodanie:</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1) iloczynu liczby przewozów zrealizowanych na odległość 121–400 km i ryczałtu za przewóz określonego w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5.2 załącznika nr 1 do zarządzenia;</w:t>
      </w:r>
      <w:r w:rsidRPr="00D06227">
        <w:rPr>
          <w:rFonts w:ascii="Arial" w:eastAsia="Times New Roman" w:hAnsi="Arial" w:cs="Arial"/>
          <w:w w:val="100"/>
          <w:sz w:val="21"/>
          <w:szCs w:val="21"/>
          <w:lang w:eastAsia="pl-PL"/>
        </w:rPr>
        <w:br/>
        <w:t xml:space="preserve">2) iloczynu liczby przewozów zrealizowanych na odległość przekraczającą 400 km i ryczałtu określonego w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5.2 załącznika nr 1 do zarządzenia, oraz iloczynu liczby przebytych kilometrów przekraczającej odległość 400 km i ryczałtu określonego w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5.3 załącznika nr 1 do zarządzenia.</w:t>
      </w:r>
    </w:p>
    <w:p w:rsidR="00D06227" w:rsidRPr="00D06227" w:rsidRDefault="00D06227" w:rsidP="00D06227">
      <w:pPr>
        <w:shd w:val="clear" w:color="auto" w:fill="FFFFFF"/>
        <w:spacing w:before="100" w:beforeAutospacing="1" w:after="100" w:afterAutospacing="1" w:line="336" w:lineRule="atLeast"/>
        <w:jc w:val="center"/>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Rozdział 4</w:t>
      </w:r>
    </w:p>
    <w:p w:rsidR="00D06227" w:rsidRPr="00D06227" w:rsidRDefault="00D06227" w:rsidP="00D06227">
      <w:pPr>
        <w:shd w:val="clear" w:color="auto" w:fill="FFFFFF"/>
        <w:spacing w:before="100" w:beforeAutospacing="1" w:after="100" w:afterAutospacing="1" w:line="336" w:lineRule="atLeast"/>
        <w:jc w:val="center"/>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xml:space="preserve">Zawieranie umów w </w:t>
      </w:r>
      <w:proofErr w:type="spellStart"/>
      <w:r w:rsidRPr="00D06227">
        <w:rPr>
          <w:rFonts w:ascii="Arial" w:eastAsia="Times New Roman" w:hAnsi="Arial" w:cs="Arial"/>
          <w:b/>
          <w:bCs/>
          <w:w w:val="100"/>
          <w:sz w:val="21"/>
          <w:lang w:eastAsia="pl-PL"/>
        </w:rPr>
        <w:t>poz</w:t>
      </w:r>
      <w:proofErr w:type="spellEnd"/>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31.</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Warunki zawarcia umowy stanowią:</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1) spełnianie przez wnioskującego wymagań określonych w zarządzeniu i w przepisach odrębnych;</w:t>
      </w:r>
      <w:r w:rsidRPr="00D06227">
        <w:rPr>
          <w:rFonts w:ascii="Arial" w:eastAsia="Times New Roman" w:hAnsi="Arial" w:cs="Arial"/>
          <w:w w:val="100"/>
          <w:sz w:val="21"/>
          <w:szCs w:val="21"/>
          <w:lang w:eastAsia="pl-PL"/>
        </w:rPr>
        <w:br/>
      </w:r>
      <w:r w:rsidRPr="00D06227">
        <w:rPr>
          <w:rFonts w:ascii="Arial" w:eastAsia="Times New Roman" w:hAnsi="Arial" w:cs="Arial"/>
          <w:w w:val="100"/>
          <w:sz w:val="21"/>
          <w:szCs w:val="21"/>
          <w:lang w:eastAsia="pl-PL"/>
        </w:rPr>
        <w:lastRenderedPageBreak/>
        <w:t xml:space="preserve">2) złożenie wniosku, o którym mowa w § 2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20, wraz z wymaganymi, zgodnie z zarządzeniem, dokumentami i oświadczeniami.</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32.</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xml:space="preserve">1. Wniosek, o którym mowa w § 2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20, może być złożony w ciągu całego roku kalendarzowego.</w:t>
      </w:r>
      <w:r w:rsidRPr="00D06227">
        <w:rPr>
          <w:rFonts w:ascii="Arial" w:eastAsia="Times New Roman" w:hAnsi="Arial" w:cs="Arial"/>
          <w:w w:val="100"/>
          <w:sz w:val="21"/>
          <w:szCs w:val="21"/>
          <w:lang w:eastAsia="pl-PL"/>
        </w:rPr>
        <w:br/>
        <w:t>2. Wniosek, o których mowa w ust. 1, składa się nie później niż do 10 dnia każdego miesiąca. Złożone prawidłowo wnioski rozpatrywane są w sposób umożliwiający zawarcie umowy na okres od pierwszego dnia kolejnego okresu sprawozdawczego. Jeżeli wnioskujący składa wniosek za pośrednictwem poczty (listownie), termin na złożenie wniosku jest zachowany, jeżeli data stempla pocztowego (data nadania) nie jest późniejsza niż 10 dzień miesiąca, w którym składany jest wniosek.</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33. </w:t>
      </w:r>
      <w:r w:rsidRPr="00D06227">
        <w:rPr>
          <w:rFonts w:ascii="Arial" w:eastAsia="Times New Roman" w:hAnsi="Arial" w:cs="Arial"/>
          <w:w w:val="100"/>
          <w:sz w:val="21"/>
          <w:szCs w:val="21"/>
          <w:lang w:eastAsia="pl-PL"/>
        </w:rPr>
        <w:t>1. Warunki dotyczące złożenia wniosku oraz warunki zawarcia umowy, a także inne dokumenty, udostępniane są wnioskującym w formie elektronicznej, w miejscu i terminie określonym w informacji, o której mowa w § 6 ust. 1.</w:t>
      </w:r>
      <w:r w:rsidRPr="00D06227">
        <w:rPr>
          <w:rFonts w:ascii="Arial" w:eastAsia="Times New Roman" w:hAnsi="Arial" w:cs="Arial"/>
          <w:w w:val="100"/>
          <w:sz w:val="21"/>
          <w:szCs w:val="21"/>
          <w:lang w:eastAsia="pl-PL"/>
        </w:rPr>
        <w:br/>
        <w:t>2. Wnioskujący obowiązany jest do złożenia wniosku w formie pisemnej oraz elektronicznej.</w:t>
      </w:r>
      <w:r w:rsidRPr="00D06227">
        <w:rPr>
          <w:rFonts w:ascii="Arial" w:eastAsia="Times New Roman" w:hAnsi="Arial" w:cs="Arial"/>
          <w:w w:val="100"/>
          <w:sz w:val="21"/>
          <w:szCs w:val="21"/>
          <w:lang w:eastAsia="pl-PL"/>
        </w:rPr>
        <w:br/>
        <w:t>3. Wniosek w formie pisemnej obejmuje:</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1) wydruk formularza wniosku, zgodny z jego postacią elektroniczną;</w:t>
      </w:r>
      <w:r w:rsidRPr="00D06227">
        <w:rPr>
          <w:rFonts w:ascii="Arial" w:eastAsia="Times New Roman" w:hAnsi="Arial" w:cs="Arial"/>
          <w:w w:val="100"/>
          <w:sz w:val="21"/>
          <w:szCs w:val="21"/>
          <w:lang w:eastAsia="pl-PL"/>
        </w:rPr>
        <w:br/>
        <w:t>2) dokumenty i oświadczenia, o których mowa w § 36.</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34.</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1. Formularz wniosku, określony w załączniku nr 9 do zarządzenia, sporządzany jest z zastosowaniem aplikacji obsługującej postępowanie, w sposób określony przez dyrektora Oddziału Funduszu w regulaminie technicznym przygotowania wniosku.</w:t>
      </w:r>
      <w:r w:rsidRPr="00D06227">
        <w:rPr>
          <w:rFonts w:ascii="Arial" w:eastAsia="Times New Roman" w:hAnsi="Arial" w:cs="Arial"/>
          <w:w w:val="100"/>
          <w:sz w:val="21"/>
          <w:szCs w:val="21"/>
          <w:lang w:eastAsia="pl-PL"/>
        </w:rPr>
        <w:br/>
        <w:t>2. Formularz wniosku zawiera:</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1) dane identyfikacyjne wnioskującego;</w:t>
      </w:r>
      <w:r w:rsidRPr="00D06227">
        <w:rPr>
          <w:rFonts w:ascii="Arial" w:eastAsia="Times New Roman" w:hAnsi="Arial" w:cs="Arial"/>
          <w:w w:val="100"/>
          <w:sz w:val="21"/>
          <w:szCs w:val="21"/>
          <w:lang w:eastAsia="pl-PL"/>
        </w:rPr>
        <w:br/>
        <w:t>2) wykaz podwykonawców z informacją o umowach podwykonawstwa, w przypadku, gdy w warunkach zawierania umów lub we wzorze umowy dopuszczone jest zlecanie podwykonawcom udzielania świadczeń opieki zdrowotnej;</w:t>
      </w:r>
      <w:r w:rsidRPr="00D06227">
        <w:rPr>
          <w:rFonts w:ascii="Arial" w:eastAsia="Times New Roman" w:hAnsi="Arial" w:cs="Arial"/>
          <w:w w:val="100"/>
          <w:sz w:val="21"/>
          <w:szCs w:val="21"/>
          <w:lang w:eastAsia="pl-PL"/>
        </w:rPr>
        <w:br/>
        <w:t>3) wykaz personelu z opisem kompetencji, w tym personelu podwykonawcy w przypadku jego wystąpienia;</w:t>
      </w:r>
      <w:r w:rsidRPr="00D06227">
        <w:rPr>
          <w:rFonts w:ascii="Arial" w:eastAsia="Times New Roman" w:hAnsi="Arial" w:cs="Arial"/>
          <w:w w:val="100"/>
          <w:sz w:val="21"/>
          <w:szCs w:val="21"/>
          <w:lang w:eastAsia="pl-PL"/>
        </w:rPr>
        <w:br/>
        <w:t>4) wykaz zasobów (sprzętu, pojazdów, pomieszczeń), w tym zasobów podwykonawcy w przypadku jego wystąpienia;</w:t>
      </w:r>
      <w:r w:rsidRPr="00D06227">
        <w:rPr>
          <w:rFonts w:ascii="Arial" w:eastAsia="Times New Roman" w:hAnsi="Arial" w:cs="Arial"/>
          <w:w w:val="100"/>
          <w:sz w:val="21"/>
          <w:szCs w:val="21"/>
          <w:lang w:eastAsia="pl-PL"/>
        </w:rPr>
        <w:br/>
        <w:t>5) wykaz miejsc udzielania świadczeń z danymi identyfikacyjnymi, obejmujący również miejsca udzielania świadczeń przez podwykonawców;</w:t>
      </w:r>
      <w:r w:rsidRPr="00D06227">
        <w:rPr>
          <w:rFonts w:ascii="Arial" w:eastAsia="Times New Roman" w:hAnsi="Arial" w:cs="Arial"/>
          <w:w w:val="100"/>
          <w:sz w:val="21"/>
          <w:szCs w:val="21"/>
          <w:lang w:eastAsia="pl-PL"/>
        </w:rPr>
        <w:br/>
        <w:t>6) informację o przedmiocie umowy w miejscach udzielania świadczeń, którego dotyczy wniosek, w tym:</w:t>
      </w:r>
    </w:p>
    <w:p w:rsidR="00D06227" w:rsidRPr="00D06227" w:rsidRDefault="00D06227" w:rsidP="00D06227">
      <w:pPr>
        <w:shd w:val="clear" w:color="auto" w:fill="FFFFFF"/>
        <w:spacing w:before="100" w:beforeAutospacing="1" w:after="100" w:afterAutospacing="1" w:line="336" w:lineRule="atLeast"/>
        <w:ind w:left="12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a) informację o zakresie rzeczowym wniosku,</w:t>
      </w:r>
      <w:r w:rsidRPr="00D06227">
        <w:rPr>
          <w:rFonts w:ascii="Arial" w:eastAsia="Times New Roman" w:hAnsi="Arial" w:cs="Arial"/>
          <w:w w:val="100"/>
          <w:sz w:val="21"/>
          <w:szCs w:val="21"/>
          <w:lang w:eastAsia="pl-PL"/>
        </w:rPr>
        <w:br/>
        <w:t xml:space="preserve">b) wskazanie potencjału wykonawczego na podstawie wykazów, o których mowa w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2–4,</w:t>
      </w:r>
      <w:r w:rsidRPr="00D06227">
        <w:rPr>
          <w:rFonts w:ascii="Arial" w:eastAsia="Times New Roman" w:hAnsi="Arial" w:cs="Arial"/>
          <w:w w:val="100"/>
          <w:sz w:val="21"/>
          <w:szCs w:val="21"/>
          <w:lang w:eastAsia="pl-PL"/>
        </w:rPr>
        <w:br/>
      </w:r>
      <w:r w:rsidRPr="00D06227">
        <w:rPr>
          <w:rFonts w:ascii="Arial" w:eastAsia="Times New Roman" w:hAnsi="Arial" w:cs="Arial"/>
          <w:w w:val="100"/>
          <w:sz w:val="21"/>
          <w:szCs w:val="21"/>
          <w:lang w:eastAsia="pl-PL"/>
        </w:rPr>
        <w:lastRenderedPageBreak/>
        <w:t>c) harmonogram udzielania świadczeń,</w:t>
      </w:r>
      <w:r w:rsidRPr="00D06227">
        <w:rPr>
          <w:rFonts w:ascii="Arial" w:eastAsia="Times New Roman" w:hAnsi="Arial" w:cs="Arial"/>
          <w:w w:val="100"/>
          <w:sz w:val="21"/>
          <w:szCs w:val="21"/>
          <w:lang w:eastAsia="pl-PL"/>
        </w:rPr>
        <w:br/>
        <w:t xml:space="preserve">d) odpowiednio do zakresu rzeczowego wniosku, harmonogram </w:t>
      </w:r>
      <w:proofErr w:type="spellStart"/>
      <w:r w:rsidRPr="00D06227">
        <w:rPr>
          <w:rFonts w:ascii="Arial" w:eastAsia="Times New Roman" w:hAnsi="Arial" w:cs="Arial"/>
          <w:w w:val="100"/>
          <w:sz w:val="21"/>
          <w:szCs w:val="21"/>
          <w:lang w:eastAsia="pl-PL"/>
        </w:rPr>
        <w:t>pracy</w:t>
      </w:r>
      <w:proofErr w:type="spellEnd"/>
      <w:r w:rsidRPr="00D06227">
        <w:rPr>
          <w:rFonts w:ascii="Arial" w:eastAsia="Times New Roman" w:hAnsi="Arial" w:cs="Arial"/>
          <w:w w:val="100"/>
          <w:sz w:val="21"/>
          <w:szCs w:val="21"/>
          <w:lang w:eastAsia="pl-PL"/>
        </w:rPr>
        <w:t xml:space="preserve"> personelu albo – w przypadku świadczeń transportu sanitarnego w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jego dostępność godzinową.</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3. Wnioskujący obowiązany jest do zapoznania się z narzędziami informatycznymi określonymi przez dyrektora Oddziału Funduszu w regulaminie technicznym przygotowania wniosku.</w:t>
      </w:r>
      <w:r w:rsidRPr="00D06227">
        <w:rPr>
          <w:rFonts w:ascii="Arial" w:eastAsia="Times New Roman" w:hAnsi="Arial" w:cs="Arial"/>
          <w:w w:val="100"/>
          <w:sz w:val="21"/>
          <w:szCs w:val="21"/>
          <w:lang w:eastAsia="pl-PL"/>
        </w:rPr>
        <w:br/>
        <w:t>4. W celu przygotowania wniosku wnioskujący obowiązany jest w szczególności do:</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1) pobrania materiałów niezbędnych do przygotowania wniosku wraz z wnioskiem elektronicznym;</w:t>
      </w:r>
      <w:r w:rsidRPr="00D06227">
        <w:rPr>
          <w:rFonts w:ascii="Arial" w:eastAsia="Times New Roman" w:hAnsi="Arial" w:cs="Arial"/>
          <w:w w:val="100"/>
          <w:sz w:val="21"/>
          <w:szCs w:val="21"/>
          <w:lang w:eastAsia="pl-PL"/>
        </w:rPr>
        <w:br/>
        <w:t>2) zarejestrowania profilu świadczeniodawcy z zastosowaniem Portalu NFZ;</w:t>
      </w:r>
      <w:r w:rsidRPr="00D06227">
        <w:rPr>
          <w:rFonts w:ascii="Arial" w:eastAsia="Times New Roman" w:hAnsi="Arial" w:cs="Arial"/>
          <w:w w:val="100"/>
          <w:sz w:val="21"/>
          <w:szCs w:val="21"/>
          <w:lang w:eastAsia="pl-PL"/>
        </w:rPr>
        <w:br/>
        <w:t>3) przygotowania formularza wniosku i wniosku elektronicznego;</w:t>
      </w:r>
      <w:r w:rsidRPr="00D06227">
        <w:rPr>
          <w:rFonts w:ascii="Arial" w:eastAsia="Times New Roman" w:hAnsi="Arial" w:cs="Arial"/>
          <w:w w:val="100"/>
          <w:sz w:val="21"/>
          <w:szCs w:val="21"/>
          <w:lang w:eastAsia="pl-PL"/>
        </w:rPr>
        <w:br/>
        <w:t>4) zapisania wniosku elektronicznego na nośniku elektronicznym, z opisem zawierającym następujące informacje:</w:t>
      </w:r>
    </w:p>
    <w:p w:rsidR="00D06227" w:rsidRPr="00D06227" w:rsidRDefault="00D06227" w:rsidP="00D06227">
      <w:pPr>
        <w:shd w:val="clear" w:color="auto" w:fill="FFFFFF"/>
        <w:spacing w:before="100" w:beforeAutospacing="1" w:after="100" w:afterAutospacing="1" w:line="336" w:lineRule="atLeast"/>
        <w:ind w:left="12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a) wyraz: „wniosek”,</w:t>
      </w:r>
      <w:r w:rsidRPr="00D06227">
        <w:rPr>
          <w:rFonts w:ascii="Arial" w:eastAsia="Times New Roman" w:hAnsi="Arial" w:cs="Arial"/>
          <w:w w:val="100"/>
          <w:sz w:val="21"/>
          <w:szCs w:val="21"/>
          <w:lang w:eastAsia="pl-PL"/>
        </w:rPr>
        <w:br/>
        <w:t>b) nazwę i adres wnioskującego,</w:t>
      </w:r>
      <w:r w:rsidRPr="00D06227">
        <w:rPr>
          <w:rFonts w:ascii="Arial" w:eastAsia="Times New Roman" w:hAnsi="Arial" w:cs="Arial"/>
          <w:w w:val="100"/>
          <w:sz w:val="21"/>
          <w:szCs w:val="21"/>
          <w:lang w:eastAsia="pl-PL"/>
        </w:rPr>
        <w:br/>
        <w:t>c) kod i przedmiot postępowania;</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5) wydrukowania formularza wniosku zgodnego z wnioskiem elektronicznym, a następnie opatrzenia każdej strony tego wydruku kolejnym numerem oraz podpisami lub parafami osób uprawnionych do reprezentowania wnioskującego, zgodnymi z załączonym wzorem podpisów (określonym w załączniku nr 10 do zarządzenia);</w:t>
      </w:r>
      <w:r w:rsidRPr="00D06227">
        <w:rPr>
          <w:rFonts w:ascii="Arial" w:eastAsia="Times New Roman" w:hAnsi="Arial" w:cs="Arial"/>
          <w:w w:val="100"/>
          <w:sz w:val="21"/>
          <w:szCs w:val="21"/>
          <w:lang w:eastAsia="pl-PL"/>
        </w:rPr>
        <w:br/>
        <w:t xml:space="preserve">6) umieszczenia wydruku formularza wniosku oraz nośnika elektronicznego z wnioskiem elektronicznym, o których mowa w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4 i 5, w odrębnej, zaklejonej kopercie. Opis koperty powinien zawierać następujące informacje:</w:t>
      </w:r>
    </w:p>
    <w:p w:rsidR="00D06227" w:rsidRPr="00D06227" w:rsidRDefault="00D06227" w:rsidP="00D06227">
      <w:pPr>
        <w:shd w:val="clear" w:color="auto" w:fill="FFFFFF"/>
        <w:spacing w:before="100" w:beforeAutospacing="1" w:after="100" w:afterAutospacing="1" w:line="336" w:lineRule="atLeast"/>
        <w:ind w:left="12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a) wyraz: „wniosek”,</w:t>
      </w:r>
      <w:r w:rsidRPr="00D06227">
        <w:rPr>
          <w:rFonts w:ascii="Arial" w:eastAsia="Times New Roman" w:hAnsi="Arial" w:cs="Arial"/>
          <w:w w:val="100"/>
          <w:sz w:val="21"/>
          <w:szCs w:val="21"/>
          <w:lang w:eastAsia="pl-PL"/>
        </w:rPr>
        <w:br/>
        <w:t>b) nazwę i adres wnioskującego,</w:t>
      </w:r>
      <w:r w:rsidRPr="00D06227">
        <w:rPr>
          <w:rFonts w:ascii="Arial" w:eastAsia="Times New Roman" w:hAnsi="Arial" w:cs="Arial"/>
          <w:w w:val="100"/>
          <w:sz w:val="21"/>
          <w:szCs w:val="21"/>
          <w:lang w:eastAsia="pl-PL"/>
        </w:rPr>
        <w:br/>
        <w:t>c) kod i przedmiot postępowania;</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7) umieszczenia koperty, o której mowa w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6, wewnątrz kolejnej koperty lub w innym opakowaniu zawierającym pozostałe dokumenty określone w § 36; każdą stronę dokumentów wymienionych w § 36, załączanych do wniosku, należy opatrzyć kolejnym numerem oraz podpisami lub parafami osób uprawnionych do reprezentowania wnioskującego, zgodnymi z załączonym wzorem podpisów;</w:t>
      </w:r>
      <w:r w:rsidRPr="00D06227">
        <w:rPr>
          <w:rFonts w:ascii="Arial" w:eastAsia="Times New Roman" w:hAnsi="Arial" w:cs="Arial"/>
          <w:w w:val="100"/>
          <w:sz w:val="21"/>
          <w:szCs w:val="21"/>
          <w:lang w:eastAsia="pl-PL"/>
        </w:rPr>
        <w:br/>
        <w:t xml:space="preserve">8) umieszczenia na kopercie lub opakowaniu, o których mowa w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7, informacji, zgodnie ze wzorem określonym w załączniku nr 11 do zarządzenia;</w:t>
      </w:r>
      <w:r w:rsidRPr="00D06227">
        <w:rPr>
          <w:rFonts w:ascii="Arial" w:eastAsia="Times New Roman" w:hAnsi="Arial" w:cs="Arial"/>
          <w:w w:val="100"/>
          <w:sz w:val="21"/>
          <w:szCs w:val="21"/>
          <w:lang w:eastAsia="pl-PL"/>
        </w:rPr>
        <w:br/>
        <w:t xml:space="preserve">9) umieszczenia na kopercie lub opakowaniu, o których mowa w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7, wydruku formularza rejestracyjnego zawierającego kod graficzny wygenerowany przez aplikację obsługującą postępowanie.</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lastRenderedPageBreak/>
        <w:t>§ 35.</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1. Wniosek sporządza się, pod rygorem nieważności:</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1) w sposób określony w § 34;</w:t>
      </w:r>
      <w:r w:rsidRPr="00D06227">
        <w:rPr>
          <w:rFonts w:ascii="Arial" w:eastAsia="Times New Roman" w:hAnsi="Arial" w:cs="Arial"/>
          <w:w w:val="100"/>
          <w:sz w:val="21"/>
          <w:szCs w:val="21"/>
          <w:lang w:eastAsia="pl-PL"/>
        </w:rPr>
        <w:br/>
        <w:t>2) w języku polskim i w sposób czytelny.</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2. Do dokumentów składanych w języku obcym należy załączyć ich tłumaczenie na język </w:t>
      </w:r>
      <w:proofErr w:type="spellStart"/>
      <w:r w:rsidRPr="00D06227">
        <w:rPr>
          <w:rFonts w:ascii="Arial" w:eastAsia="Times New Roman" w:hAnsi="Arial" w:cs="Arial"/>
          <w:w w:val="100"/>
          <w:sz w:val="21"/>
          <w:szCs w:val="21"/>
          <w:lang w:eastAsia="pl-PL"/>
        </w:rPr>
        <w:t>polski</w:t>
      </w:r>
      <w:proofErr w:type="spellEnd"/>
      <w:r w:rsidRPr="00D06227">
        <w:rPr>
          <w:rFonts w:ascii="Arial" w:eastAsia="Times New Roman" w:hAnsi="Arial" w:cs="Arial"/>
          <w:w w:val="100"/>
          <w:sz w:val="21"/>
          <w:szCs w:val="21"/>
          <w:lang w:eastAsia="pl-PL"/>
        </w:rPr>
        <w:t xml:space="preserve"> dokonane przez tłumacza przysięgłego.</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36. </w:t>
      </w:r>
      <w:r w:rsidRPr="00D06227">
        <w:rPr>
          <w:rFonts w:ascii="Arial" w:eastAsia="Times New Roman" w:hAnsi="Arial" w:cs="Arial"/>
          <w:w w:val="100"/>
          <w:sz w:val="21"/>
          <w:szCs w:val="21"/>
          <w:lang w:eastAsia="pl-PL"/>
        </w:rPr>
        <w:t>1. Wniosek w formie pisemnej zawiera następujące dokumenty i oświadczenia:</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1) oświadczenie wnioskującego o wpisach do rejestrów, według wzoru określonego w załączniku nr 12 do zarządzenia;</w:t>
      </w:r>
      <w:r w:rsidRPr="00D06227">
        <w:rPr>
          <w:rFonts w:ascii="Arial" w:eastAsia="Times New Roman" w:hAnsi="Arial" w:cs="Arial"/>
          <w:w w:val="100"/>
          <w:sz w:val="21"/>
          <w:szCs w:val="21"/>
          <w:lang w:eastAsia="pl-PL"/>
        </w:rPr>
        <w:br/>
        <w:t>2) w przypadku wnioskujących wykonujących działalność leczniczą w formie spółki cywilnej – kopię umowy spółki lub wyciąg z tej umowy zawierający postanowienie o zasadach reprezentacji spółki albo uchwałę wspólników spółki cywilnej w przedmiocie zasad reprezentacji spółki lub kopie pełnomocnictw udzielonych przez pozostałych wspólników do prowadzenia spraw spółki wykraczających poza zwykłe czynności;</w:t>
      </w:r>
      <w:r w:rsidRPr="00D06227">
        <w:rPr>
          <w:rFonts w:ascii="Arial" w:eastAsia="Times New Roman" w:hAnsi="Arial" w:cs="Arial"/>
          <w:w w:val="100"/>
          <w:sz w:val="21"/>
          <w:szCs w:val="21"/>
          <w:lang w:eastAsia="pl-PL"/>
        </w:rPr>
        <w:br/>
        <w:t xml:space="preserve">3) w przypadku składających wniosek dotyczący świadczeń w zakresie transportu sanitarnego w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dodatkowo:</w:t>
      </w:r>
    </w:p>
    <w:p w:rsidR="00D06227" w:rsidRPr="00D06227" w:rsidRDefault="00D06227" w:rsidP="00D06227">
      <w:pPr>
        <w:shd w:val="clear" w:color="auto" w:fill="FFFFFF"/>
        <w:spacing w:before="100" w:beforeAutospacing="1" w:after="100" w:afterAutospacing="1" w:line="336" w:lineRule="atLeast"/>
        <w:ind w:left="12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a) kopię dokumentów rejestracyjnych ambulansów wskazanych we wniosku,</w:t>
      </w:r>
      <w:r w:rsidRPr="00D06227">
        <w:rPr>
          <w:rFonts w:ascii="Arial" w:eastAsia="Times New Roman" w:hAnsi="Arial" w:cs="Arial"/>
          <w:w w:val="100"/>
          <w:sz w:val="21"/>
          <w:szCs w:val="21"/>
          <w:lang w:eastAsia="pl-PL"/>
        </w:rPr>
        <w:br/>
        <w:t xml:space="preserve">b) w przypadku podmiotów, o których mowa w art. 161c ust. 1 ustawy, niebędących świadczeniodawcami w rozumieniu przepisów art. 5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41 ustawy, zaświadczenie o numerze identyfikacyjnym REGON nadanym przez właściwy urząd statystyczny, zawierające oznaczenie szczegółowe przedmiotu prowadzonej działalności;</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4) kopię polisy lub innego dokumentu potwierdzającego zawarcie przez wnioskującego umowy </w:t>
      </w:r>
      <w:proofErr w:type="spellStart"/>
      <w:r w:rsidRPr="00D06227">
        <w:rPr>
          <w:rFonts w:ascii="Arial" w:eastAsia="Times New Roman" w:hAnsi="Arial" w:cs="Arial"/>
          <w:w w:val="100"/>
          <w:sz w:val="21"/>
          <w:szCs w:val="21"/>
          <w:lang w:eastAsia="pl-PL"/>
        </w:rPr>
        <w:t>ubezpieczenia</w:t>
      </w:r>
      <w:proofErr w:type="spellEnd"/>
      <w:r w:rsidRPr="00D06227">
        <w:rPr>
          <w:rFonts w:ascii="Arial" w:eastAsia="Times New Roman" w:hAnsi="Arial" w:cs="Arial"/>
          <w:w w:val="100"/>
          <w:sz w:val="21"/>
          <w:szCs w:val="21"/>
          <w:lang w:eastAsia="pl-PL"/>
        </w:rPr>
        <w:t xml:space="preserve"> odpowiedzialności cywilnej za szkody wyrządzone w związku z udzielaniem świadczeń w zakresie przedmiotu postępowania; wnioskujący może złożyć także umowę przedwstępną lub inny dokument, w tym oświadczenie, w przedmiocie obowiązania do zawarcia umowy </w:t>
      </w:r>
      <w:proofErr w:type="spellStart"/>
      <w:r w:rsidRPr="00D06227">
        <w:rPr>
          <w:rFonts w:ascii="Arial" w:eastAsia="Times New Roman" w:hAnsi="Arial" w:cs="Arial"/>
          <w:w w:val="100"/>
          <w:sz w:val="21"/>
          <w:szCs w:val="21"/>
          <w:lang w:eastAsia="pl-PL"/>
        </w:rPr>
        <w:t>ubezpieczenia</w:t>
      </w:r>
      <w:proofErr w:type="spellEnd"/>
      <w:r w:rsidRPr="00D06227">
        <w:rPr>
          <w:rFonts w:ascii="Arial" w:eastAsia="Times New Roman" w:hAnsi="Arial" w:cs="Arial"/>
          <w:w w:val="100"/>
          <w:sz w:val="21"/>
          <w:szCs w:val="21"/>
          <w:lang w:eastAsia="pl-PL"/>
        </w:rPr>
        <w:t xml:space="preserve"> odpowiedzialności cywilnej od dnia obowiązywania umowy;</w:t>
      </w:r>
      <w:r w:rsidRPr="00D06227">
        <w:rPr>
          <w:rFonts w:ascii="Arial" w:eastAsia="Times New Roman" w:hAnsi="Arial" w:cs="Arial"/>
          <w:w w:val="100"/>
          <w:sz w:val="21"/>
          <w:szCs w:val="21"/>
          <w:lang w:eastAsia="pl-PL"/>
        </w:rPr>
        <w:br/>
        <w:t>5) kopię umowy z podwykonawcą (bez postanowień określających finansowanie) albo zobowiązanie podwykonawcy do jej zawarcia z wnioskującym, zawierające zastrzeżenie o prawie Funduszu do przeprowadzenia kontroli w zakresie wynikającym z umowy zawartej Funduszem, na zasadach określonych w ustawie – w sytuacji, w której w warunkach zawierania umów lub we wzorze umowy, dopuszczone jest zlecanie podwykonawcom udzielania świadczeń opieki zdrowotnej nią objętych;</w:t>
      </w:r>
      <w:r w:rsidRPr="00D06227">
        <w:rPr>
          <w:rFonts w:ascii="Arial" w:eastAsia="Times New Roman" w:hAnsi="Arial" w:cs="Arial"/>
          <w:w w:val="100"/>
          <w:sz w:val="21"/>
          <w:szCs w:val="21"/>
          <w:lang w:eastAsia="pl-PL"/>
        </w:rPr>
        <w:br/>
        <w:t xml:space="preserve">6) w sytuacji, w której wnioskujący nie przedstawi dokumentów, o których mowa w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5 – oświadczenie w przedmiocie samodzielnego wykonywania umowy (bez zlecania podwykonawcom udzielania świadczeń będących przedmiotem umowy);</w:t>
      </w:r>
      <w:r w:rsidRPr="00D06227">
        <w:rPr>
          <w:rFonts w:ascii="Arial" w:eastAsia="Times New Roman" w:hAnsi="Arial" w:cs="Arial"/>
          <w:w w:val="100"/>
          <w:sz w:val="21"/>
          <w:szCs w:val="21"/>
          <w:lang w:eastAsia="pl-PL"/>
        </w:rPr>
        <w:br/>
        <w:t>7) oświadczenie zgodne ze wzorem określonym w załączniku nr 13 do zarządzenia;</w:t>
      </w:r>
      <w:r w:rsidRPr="00D06227">
        <w:rPr>
          <w:rFonts w:ascii="Arial" w:eastAsia="Times New Roman" w:hAnsi="Arial" w:cs="Arial"/>
          <w:w w:val="100"/>
          <w:sz w:val="21"/>
          <w:szCs w:val="21"/>
          <w:lang w:eastAsia="pl-PL"/>
        </w:rPr>
        <w:br/>
      </w:r>
      <w:r w:rsidRPr="00D06227">
        <w:rPr>
          <w:rFonts w:ascii="Arial" w:eastAsia="Times New Roman" w:hAnsi="Arial" w:cs="Arial"/>
          <w:w w:val="100"/>
          <w:sz w:val="21"/>
          <w:szCs w:val="21"/>
          <w:lang w:eastAsia="pl-PL"/>
        </w:rPr>
        <w:lastRenderedPageBreak/>
        <w:t>8) w sytuacji, w której wnioskujący jest reprezentowany przez pełnomocnika – pełnomocnictwo do składania oświadczeń woli w imieniu wnioskującego, w szczególności do złożenia wniosku, udzielone przez osobę lub osoby, których prawo do reprezentowania wnioskującego wynika z dokumentów złożonych wraz z wnioskiem;</w:t>
      </w:r>
      <w:r w:rsidRPr="00D06227">
        <w:rPr>
          <w:rFonts w:ascii="Arial" w:eastAsia="Times New Roman" w:hAnsi="Arial" w:cs="Arial"/>
          <w:w w:val="100"/>
          <w:sz w:val="21"/>
          <w:szCs w:val="21"/>
          <w:lang w:eastAsia="pl-PL"/>
        </w:rPr>
        <w:br/>
        <w:t>9) inne dokumenty lub oświadczenia, jeżeli obowiązek dołączenia ich do wniosku został określony w warunkach zawierania umów.</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2. Dokumenty, o których mowa w ust. 1, składane przez wnioskującego, winny pozostawać w zgodności ze stanem faktycznym i prawnym.</w:t>
      </w:r>
      <w:r w:rsidRPr="00D06227">
        <w:rPr>
          <w:rFonts w:ascii="Arial" w:eastAsia="Times New Roman" w:hAnsi="Arial" w:cs="Arial"/>
          <w:w w:val="100"/>
          <w:sz w:val="21"/>
          <w:szCs w:val="21"/>
          <w:lang w:eastAsia="pl-PL"/>
        </w:rPr>
        <w:br/>
        <w:t>3. Kopie dokumentów winny zostać poświadczone za zgodność z oryginałem przez osoby uprawnione do reprezentowania wnioskującego.</w:t>
      </w:r>
      <w:r w:rsidRPr="00D06227">
        <w:rPr>
          <w:rFonts w:ascii="Arial" w:eastAsia="Times New Roman" w:hAnsi="Arial" w:cs="Arial"/>
          <w:w w:val="100"/>
          <w:sz w:val="21"/>
          <w:szCs w:val="21"/>
          <w:lang w:eastAsia="pl-PL"/>
        </w:rPr>
        <w:br/>
        <w:t xml:space="preserve">4. Dyrektor Oddziału Funduszu może zażądać przedstawienia oryginału dokumentu w sytuacji, w której kopia dokumentu jest nieczytelna lub budzi wątpliwości </w:t>
      </w:r>
      <w:proofErr w:type="spellStart"/>
      <w:r w:rsidRPr="00D06227">
        <w:rPr>
          <w:rFonts w:ascii="Arial" w:eastAsia="Times New Roman" w:hAnsi="Arial" w:cs="Arial"/>
          <w:w w:val="100"/>
          <w:sz w:val="21"/>
          <w:szCs w:val="21"/>
          <w:lang w:eastAsia="pl-PL"/>
        </w:rPr>
        <w:t>co</w:t>
      </w:r>
      <w:proofErr w:type="spellEnd"/>
      <w:r w:rsidRPr="00D06227">
        <w:rPr>
          <w:rFonts w:ascii="Arial" w:eastAsia="Times New Roman" w:hAnsi="Arial" w:cs="Arial"/>
          <w:w w:val="100"/>
          <w:sz w:val="21"/>
          <w:szCs w:val="21"/>
          <w:lang w:eastAsia="pl-PL"/>
        </w:rPr>
        <w:t xml:space="preserve"> do jej zgodności z oryginałem, a brak jest możliwości weryfikacji jej prawdziwości w inny sposób.</w:t>
      </w:r>
      <w:r w:rsidRPr="00D06227">
        <w:rPr>
          <w:rFonts w:ascii="Arial" w:eastAsia="Times New Roman" w:hAnsi="Arial" w:cs="Arial"/>
          <w:w w:val="100"/>
          <w:sz w:val="21"/>
          <w:szCs w:val="21"/>
          <w:lang w:eastAsia="pl-PL"/>
        </w:rPr>
        <w:br/>
        <w:t xml:space="preserve">5. W razie złożenia przez wnioskującego oryginalnych dokumentów </w:t>
      </w:r>
      <w:proofErr w:type="spellStart"/>
      <w:r w:rsidRPr="00D06227">
        <w:rPr>
          <w:rFonts w:ascii="Arial" w:eastAsia="Times New Roman" w:hAnsi="Arial" w:cs="Arial"/>
          <w:w w:val="100"/>
          <w:sz w:val="21"/>
          <w:szCs w:val="21"/>
          <w:lang w:eastAsia="pl-PL"/>
        </w:rPr>
        <w:t>dyrektor</w:t>
      </w:r>
      <w:proofErr w:type="spellEnd"/>
      <w:r w:rsidRPr="00D06227">
        <w:rPr>
          <w:rFonts w:ascii="Arial" w:eastAsia="Times New Roman" w:hAnsi="Arial" w:cs="Arial"/>
          <w:w w:val="100"/>
          <w:sz w:val="21"/>
          <w:szCs w:val="21"/>
          <w:lang w:eastAsia="pl-PL"/>
        </w:rPr>
        <w:t xml:space="preserve"> Oddziału Funduszu zwraca je, na wniosek wnioskującego, pod warunkiem dostarczenia przez niego kopii tych dokumentów poświadczonych zgodnie z ust. 3.</w:t>
      </w:r>
      <w:r w:rsidRPr="00D06227">
        <w:rPr>
          <w:rFonts w:ascii="Arial" w:eastAsia="Times New Roman" w:hAnsi="Arial" w:cs="Arial"/>
          <w:w w:val="100"/>
          <w:sz w:val="21"/>
          <w:szCs w:val="21"/>
          <w:lang w:eastAsia="pl-PL"/>
        </w:rPr>
        <w:br/>
        <w:t xml:space="preserve">6. Jeżeli w dniu składania wniosku w dyspozycji Oddziału Funduszu pozostają dokumenty, o których mowa w ust. 1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2-3 i 5, a potwierdzony w nich stan prawny lub faktyczny nie uległ zmianie, wnioskujący jest uprawniony do złożenia oświadczenia zgodnego ze wzorem określonym w załączniku nr 14 do zarządzenia.</w:t>
      </w:r>
      <w:r w:rsidRPr="00D06227">
        <w:rPr>
          <w:rFonts w:ascii="Arial" w:eastAsia="Times New Roman" w:hAnsi="Arial" w:cs="Arial"/>
          <w:w w:val="100"/>
          <w:sz w:val="21"/>
          <w:szCs w:val="21"/>
          <w:lang w:eastAsia="pl-PL"/>
        </w:rPr>
        <w:br/>
        <w:t>7. W sytuacji przedłużania okresu obowiązywania umowy niewygasającej z końcem okresu rozliczeniowego, w przypadku konieczności dokonania zmian w danych, o których mowa w § 34 ust. 2, w celu ich dostosowania do aktualnych przepisów, świadczeniodawca obowiązany jest do aktualizacji tych danych.</w:t>
      </w:r>
      <w:r w:rsidRPr="00D06227">
        <w:rPr>
          <w:rFonts w:ascii="Arial" w:eastAsia="Times New Roman" w:hAnsi="Arial" w:cs="Arial"/>
          <w:w w:val="100"/>
          <w:sz w:val="21"/>
          <w:szCs w:val="21"/>
          <w:lang w:eastAsia="pl-PL"/>
        </w:rPr>
        <w:br/>
        <w:t>8. Spełnienie wymogu, o którym mowa w ust. 7, świadczeniodawca potwierdza złożonym w Oddziale Funduszu oświadczeniem (zgodnie ze wzorem określonym w załączniku nr 15 do zarządzenia).</w:t>
      </w:r>
      <w:r w:rsidRPr="00D06227">
        <w:rPr>
          <w:rFonts w:ascii="Arial" w:eastAsia="Times New Roman" w:hAnsi="Arial" w:cs="Arial"/>
          <w:w w:val="100"/>
          <w:sz w:val="21"/>
          <w:szCs w:val="21"/>
          <w:lang w:eastAsia="pl-PL"/>
        </w:rPr>
        <w:br/>
        <w:t xml:space="preserve">9. W sytuacji, w której wnioskujący w dniu złożenia wniosku jest świadczeniodawcą lub innym podmiotem realizującym zgodnie z posiadanymi uprawnieniami umowę o udzielanie świadczeń opieki zdrowotnej w rodzaju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i w związku z tym w dyspozycji Oddziału Funduszu pozostają zgodne ze stanem faktycznym informacje, o których mowa w § 34 ust. 2 oraz aktualne pod względem stanu </w:t>
      </w:r>
      <w:proofErr w:type="spellStart"/>
      <w:r w:rsidRPr="00D06227">
        <w:rPr>
          <w:rFonts w:ascii="Arial" w:eastAsia="Times New Roman" w:hAnsi="Arial" w:cs="Arial"/>
          <w:w w:val="100"/>
          <w:sz w:val="21"/>
          <w:szCs w:val="21"/>
          <w:lang w:eastAsia="pl-PL"/>
        </w:rPr>
        <w:t>prawnego</w:t>
      </w:r>
      <w:proofErr w:type="spellEnd"/>
      <w:r w:rsidRPr="00D06227">
        <w:rPr>
          <w:rFonts w:ascii="Arial" w:eastAsia="Times New Roman" w:hAnsi="Arial" w:cs="Arial"/>
          <w:w w:val="100"/>
          <w:sz w:val="21"/>
          <w:szCs w:val="21"/>
          <w:lang w:eastAsia="pl-PL"/>
        </w:rPr>
        <w:t xml:space="preserve"> i faktycznego dokumenty, o których mowa w ust. 1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2–3 i 5 wniosek, wraz z innymi dokumentami wymaganymi warunkami zawierania umów składany jest wyłącznie w formie pisemnej według wzoru określonego w załączniku nr 16 do zarządzenia.</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37.</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xml:space="preserve">1. Wnioskujący jest uprawniony do złożenia w danym Oddziale Funduszu jednego wniosku dotyczącego określonego zakresu świadczeń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w:t>
      </w:r>
      <w:r w:rsidRPr="00D06227">
        <w:rPr>
          <w:rFonts w:ascii="Arial" w:eastAsia="Times New Roman" w:hAnsi="Arial" w:cs="Arial"/>
          <w:w w:val="100"/>
          <w:sz w:val="21"/>
          <w:szCs w:val="21"/>
          <w:lang w:eastAsia="pl-PL"/>
        </w:rPr>
        <w:br/>
        <w:t xml:space="preserve">2. Wnioskujący, którego jednostki organizacyjne są zlokalizowane na obszarze działania więcej niż jednego Oddziału Funduszu, jest uprawniony do złożenia więcej niż jednego wniosku na dane świadczenia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W sytuacji, o której mowa w zdaniu pierwszym, wnioski składa się w Oddziałach Funduszu właściwych ze względu na miejsce udzielania świadczeń.</w:t>
      </w:r>
      <w:r w:rsidRPr="00D06227">
        <w:rPr>
          <w:rFonts w:ascii="Arial" w:eastAsia="Times New Roman" w:hAnsi="Arial" w:cs="Arial"/>
          <w:w w:val="100"/>
          <w:sz w:val="21"/>
          <w:szCs w:val="21"/>
          <w:lang w:eastAsia="pl-PL"/>
        </w:rPr>
        <w:br/>
      </w:r>
      <w:r w:rsidRPr="00D06227">
        <w:rPr>
          <w:rFonts w:ascii="Arial" w:eastAsia="Times New Roman" w:hAnsi="Arial" w:cs="Arial"/>
          <w:w w:val="100"/>
          <w:sz w:val="21"/>
          <w:szCs w:val="21"/>
          <w:lang w:eastAsia="pl-PL"/>
        </w:rPr>
        <w:lastRenderedPageBreak/>
        <w:t xml:space="preserve">3. Wnioskujący spełniający wymagania dotyczące udzielania wielu zakresów świadczeń w rodzaju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jest uprawniony do złożenia kilku wniosków dotyczących różnych świadczeń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dla których zarządzenie określa przedmiot umowy.</w:t>
      </w:r>
      <w:r w:rsidRPr="00D06227">
        <w:rPr>
          <w:rFonts w:ascii="Arial" w:eastAsia="Times New Roman" w:hAnsi="Arial" w:cs="Arial"/>
          <w:w w:val="100"/>
          <w:sz w:val="21"/>
          <w:szCs w:val="21"/>
          <w:lang w:eastAsia="pl-PL"/>
        </w:rPr>
        <w:br/>
        <w:t>4. Składający wniosek osobiście otrzymuje potwierdzenie jego złożenia zawierające datę złożenia oraz numer z rejestru wniosków, zgodnie ze wzorem określonym w załączniku nr 17 do zarządzenia.</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38.</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xml:space="preserve">1. W sytuacji wystąpienia braków formalnych wniosku </w:t>
      </w:r>
      <w:proofErr w:type="spellStart"/>
      <w:r w:rsidRPr="00D06227">
        <w:rPr>
          <w:rFonts w:ascii="Arial" w:eastAsia="Times New Roman" w:hAnsi="Arial" w:cs="Arial"/>
          <w:w w:val="100"/>
          <w:sz w:val="21"/>
          <w:szCs w:val="21"/>
          <w:lang w:eastAsia="pl-PL"/>
        </w:rPr>
        <w:t>dyrektor</w:t>
      </w:r>
      <w:proofErr w:type="spellEnd"/>
      <w:r w:rsidRPr="00D06227">
        <w:rPr>
          <w:rFonts w:ascii="Arial" w:eastAsia="Times New Roman" w:hAnsi="Arial" w:cs="Arial"/>
          <w:w w:val="100"/>
          <w:sz w:val="21"/>
          <w:szCs w:val="21"/>
          <w:lang w:eastAsia="pl-PL"/>
        </w:rPr>
        <w:t xml:space="preserve"> Oddziału Funduszu wzywa świadczeniodawcę do ich usunięcia wskazując termin dokonania tej czynności.</w:t>
      </w:r>
      <w:r w:rsidRPr="00D06227">
        <w:rPr>
          <w:rFonts w:ascii="Arial" w:eastAsia="Times New Roman" w:hAnsi="Arial" w:cs="Arial"/>
          <w:w w:val="100"/>
          <w:sz w:val="21"/>
          <w:szCs w:val="21"/>
          <w:lang w:eastAsia="pl-PL"/>
        </w:rPr>
        <w:br/>
        <w:t>2. Jeżeli wnioskujący wykonuje wezwanie dyrektora Oddziału Funduszu, o którym mowa w ust. 1, za pośrednictwem poczty (listownie), termin usunięcia braków formalnych wniosku jest zachowany, gdy data stempla pocztowego (data nadania) nie jest późniejsza niż data określona w wezwaniu do usunięcia braków.</w:t>
      </w:r>
      <w:r w:rsidRPr="00D06227">
        <w:rPr>
          <w:rFonts w:ascii="Arial" w:eastAsia="Times New Roman" w:hAnsi="Arial" w:cs="Arial"/>
          <w:w w:val="100"/>
          <w:sz w:val="21"/>
          <w:szCs w:val="21"/>
          <w:lang w:eastAsia="pl-PL"/>
        </w:rPr>
        <w:br/>
        <w:t>3. Kopertę lub przesyłkę zawierającą dokumenty lub oświadczenia stanowiące realizację wezwania, o którym mowa w ust. 2, oznacza się jak składany wniosek oraz dodatkowo umieszcza się wskazanie: „USUNIĘCIE BRAKÓW WNIOSKU”.</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39.</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xml:space="preserve">1. Przy rozpatrywaniu wniosku złożonego przez podmiot, który dotychczas nie realizował umowy o udzielanie świadczeń w rodzaju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a także w stosunku do dotychczasowych świadczeniodawców, w przypadkach wątpliwych wymagających zweryfikowania, Funduszowi przysługuje prawo przeprowadzenia czynności sprawdzających u wnioskującego.</w:t>
      </w:r>
      <w:r w:rsidRPr="00D06227">
        <w:rPr>
          <w:rFonts w:ascii="Arial" w:eastAsia="Times New Roman" w:hAnsi="Arial" w:cs="Arial"/>
          <w:w w:val="100"/>
          <w:sz w:val="21"/>
          <w:szCs w:val="21"/>
          <w:lang w:eastAsia="pl-PL"/>
        </w:rPr>
        <w:br/>
        <w:t>2. Czynności, o których mowa w ust. 1 wykonują, po uprzednim powiadomieniu wnioskującego, upoważnieni członkowie powołanej przez dyrektora Oddziału Funduszu, komisji rozpatrującej wnioski, w obecności osoby upoważnionej przez wnioskującego.</w:t>
      </w:r>
      <w:r w:rsidRPr="00D06227">
        <w:rPr>
          <w:rFonts w:ascii="Arial" w:eastAsia="Times New Roman" w:hAnsi="Arial" w:cs="Arial"/>
          <w:w w:val="100"/>
          <w:sz w:val="21"/>
          <w:szCs w:val="21"/>
          <w:lang w:eastAsia="pl-PL"/>
        </w:rPr>
        <w:br/>
        <w:t>3. Czynności, o których mowa w ust. 1, dokumentowane są w formie protokołu sporządzanego przez osoby wykonujące te czynności, potwierdzanego przez wnioskującego.</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40. </w:t>
      </w:r>
      <w:r w:rsidRPr="00D06227">
        <w:rPr>
          <w:rFonts w:ascii="Arial" w:eastAsia="Times New Roman" w:hAnsi="Arial" w:cs="Arial"/>
          <w:w w:val="100"/>
          <w:sz w:val="21"/>
          <w:szCs w:val="21"/>
          <w:lang w:eastAsia="pl-PL"/>
        </w:rPr>
        <w:t xml:space="preserve">Po rozpatrzeniu wniosku i dokonaniu oceny spełniania przez wnioskującego warunków zawarcia umowy, </w:t>
      </w:r>
      <w:proofErr w:type="spellStart"/>
      <w:r w:rsidRPr="00D06227">
        <w:rPr>
          <w:rFonts w:ascii="Arial" w:eastAsia="Times New Roman" w:hAnsi="Arial" w:cs="Arial"/>
          <w:w w:val="100"/>
          <w:sz w:val="21"/>
          <w:szCs w:val="21"/>
          <w:lang w:eastAsia="pl-PL"/>
        </w:rPr>
        <w:t>dyrektor</w:t>
      </w:r>
      <w:proofErr w:type="spellEnd"/>
      <w:r w:rsidRPr="00D06227">
        <w:rPr>
          <w:rFonts w:ascii="Arial" w:eastAsia="Times New Roman" w:hAnsi="Arial" w:cs="Arial"/>
          <w:w w:val="100"/>
          <w:sz w:val="21"/>
          <w:szCs w:val="21"/>
          <w:lang w:eastAsia="pl-PL"/>
        </w:rPr>
        <w:t xml:space="preserve"> Oddziału Funduszu:</w:t>
      </w:r>
    </w:p>
    <w:p w:rsidR="00D06227" w:rsidRPr="00D06227" w:rsidRDefault="00D06227" w:rsidP="00D06227">
      <w:pPr>
        <w:shd w:val="clear" w:color="auto" w:fill="FFFFFF"/>
        <w:spacing w:before="100" w:beforeAutospacing="1" w:after="100" w:afterAutospacing="1" w:line="336" w:lineRule="atLeast"/>
        <w:ind w:left="600"/>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1) w przypadku pozytywnej oceny - przedstawia wnioskującemu do podpisania treść umowy, wskazując termin jej podpisania;</w:t>
      </w:r>
      <w:r w:rsidRPr="00D06227">
        <w:rPr>
          <w:rFonts w:ascii="Arial" w:eastAsia="Times New Roman" w:hAnsi="Arial" w:cs="Arial"/>
          <w:w w:val="100"/>
          <w:sz w:val="21"/>
          <w:szCs w:val="21"/>
          <w:lang w:eastAsia="pl-PL"/>
        </w:rPr>
        <w:br/>
        <w:t>2) w przypadku negatywnej oceny – przedstawia wnioskującemu w formie pisemnej rozstrzygnięcie z podaniem przyczyn odmowy zawarcia umowy.</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41.</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Wnioskujący, którego wniosek o zawarcie umowy został rozpatrzony przez Oddział Funduszu pozytywnie, przed podpisaniem umowy przesyła do Oddziału Funduszu, za pośrednictwem środków komunikacji elektronicznej (z zastosowaniem Portalu Funduszu) oraz w formie pisemnej, podpisany przez osoby upoważnione, wniosek w sprawie rachunku bankowego, którego wzór określony został w załączniku nr 18 do zarządzenia. Wniosek, o którym mowa w zdaniu pierwszym, stanowi podstawę do określenia w umowie numeru rachunku bankowego świadczeniodawcy.</w:t>
      </w:r>
    </w:p>
    <w:p w:rsidR="00D06227" w:rsidRPr="00D06227" w:rsidRDefault="00D06227" w:rsidP="00D06227">
      <w:pPr>
        <w:shd w:val="clear" w:color="auto" w:fill="FFFFFF"/>
        <w:spacing w:before="100" w:beforeAutospacing="1" w:after="100" w:afterAutospacing="1" w:line="336" w:lineRule="atLeast"/>
        <w:jc w:val="center"/>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lastRenderedPageBreak/>
        <w:t>Rozdział 5</w:t>
      </w:r>
    </w:p>
    <w:p w:rsidR="00D06227" w:rsidRPr="00D06227" w:rsidRDefault="00D06227" w:rsidP="00D06227">
      <w:pPr>
        <w:shd w:val="clear" w:color="auto" w:fill="FFFFFF"/>
        <w:spacing w:before="100" w:beforeAutospacing="1" w:after="100" w:afterAutospacing="1" w:line="336" w:lineRule="atLeast"/>
        <w:jc w:val="center"/>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Postanowienia końcowe</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42. </w:t>
      </w:r>
      <w:r w:rsidRPr="00D06227">
        <w:rPr>
          <w:rFonts w:ascii="Arial" w:eastAsia="Times New Roman" w:hAnsi="Arial" w:cs="Arial"/>
          <w:w w:val="100"/>
          <w:sz w:val="21"/>
          <w:szCs w:val="21"/>
          <w:lang w:eastAsia="pl-PL"/>
        </w:rPr>
        <w:t>1. Przepisy zarządzenia stosuje się do zawarcia i zmiany umów o udzielanie świadczeń opieki zdrowotnej począwszy od umów zawieranych na 2016 rok i lata następne.</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43.</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xml:space="preserve">Świadczeniodawcy, którzy realizują umowy o udzielanie świadczeń lekarza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o których mowa w § 1 w ust. 1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1 wzoru umowy stanowiącego załącznik nr 2 do zarządzenia, niezależnie od dotychczas przekazanej sprawozdawczości z wykonania badań diagnostycznych, zobowiązani są do sprawozdania wykonania badań za okres całego I półrocza 2016 r. komunikatem ZBPOZ, w terminie do dnia 20 lipca 2016 r.</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44.</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 xml:space="preserve">Umowy o udzielanie świadczeń opieki zdrowotnej w rodzaju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zawarte przed dniem wejścia w życie niniejszego zarządzenia, zachowują ważność.</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45.</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1. Do zawarcia umów o udzielanie świadczeń opieki zdrowotnej na podstawie wniosków złożonych przed dniem wejścia w życie niniejszego zarządzenia, stosuje się przepisy dotychczasowe.</w:t>
      </w:r>
      <w:r w:rsidRPr="00D06227">
        <w:rPr>
          <w:rFonts w:ascii="Arial" w:eastAsia="Times New Roman" w:hAnsi="Arial" w:cs="Arial"/>
          <w:w w:val="100"/>
          <w:sz w:val="21"/>
          <w:szCs w:val="21"/>
          <w:lang w:eastAsia="pl-PL"/>
        </w:rPr>
        <w:br/>
        <w:t>2. Dyrektorzy Oddziałów Funduszu obowiązani są do wprowadzenia do postanowień umów zawartych ze świadczeniodawcami warunków wynikających z wejścia w życie niniejszego zarządzenia.</w:t>
      </w:r>
      <w:r w:rsidRPr="00D06227">
        <w:rPr>
          <w:rFonts w:ascii="Arial" w:eastAsia="Times New Roman" w:hAnsi="Arial" w:cs="Arial"/>
          <w:w w:val="100"/>
          <w:sz w:val="21"/>
          <w:szCs w:val="21"/>
          <w:lang w:eastAsia="pl-PL"/>
        </w:rPr>
        <w:br/>
        <w:t>3. Przepis ust. 2 stosuje się również do umów zawartych ze świadczeniodawcami po zakończeniu rozpatrywania wniosków, o których mowa w ust. 1.</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46. </w:t>
      </w:r>
      <w:r w:rsidRPr="00D06227">
        <w:rPr>
          <w:rFonts w:ascii="Arial" w:eastAsia="Times New Roman" w:hAnsi="Arial" w:cs="Arial"/>
          <w:w w:val="100"/>
          <w:sz w:val="21"/>
          <w:szCs w:val="21"/>
          <w:lang w:eastAsia="pl-PL"/>
        </w:rPr>
        <w:t>Traci moc zarządzenie Nr 77/2015/DSOZ Prezesa Narodowego Funduszu Zdrowia z dnia 19 listopada 2015 r. sprawie określenia warunków zawierania i realizacji umów o udzielanie świadczeń w rodzaju: podstawowa opieka zdrowotna.</w: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b/>
          <w:bCs/>
          <w:w w:val="100"/>
          <w:sz w:val="21"/>
          <w:lang w:eastAsia="pl-PL"/>
        </w:rPr>
        <w:t>§ 47.</w:t>
      </w:r>
      <w:r w:rsidRPr="00D06227">
        <w:rPr>
          <w:rFonts w:ascii="Arial" w:eastAsia="Times New Roman" w:hAnsi="Arial" w:cs="Arial"/>
          <w:w w:val="100"/>
          <w:sz w:val="21"/>
          <w:lang w:eastAsia="pl-PL"/>
        </w:rPr>
        <w:t> </w:t>
      </w:r>
      <w:r w:rsidRPr="00D06227">
        <w:rPr>
          <w:rFonts w:ascii="Arial" w:eastAsia="Times New Roman" w:hAnsi="Arial" w:cs="Arial"/>
          <w:w w:val="100"/>
          <w:sz w:val="21"/>
          <w:szCs w:val="21"/>
          <w:lang w:eastAsia="pl-PL"/>
        </w:rPr>
        <w:t>Zarządzenie wchodzi w życie z dniem następującym po dniu podpisania.</w:t>
      </w:r>
    </w:p>
    <w:p w:rsidR="00D06227" w:rsidRPr="00D06227" w:rsidRDefault="00D06227" w:rsidP="00D06227">
      <w:pPr>
        <w:shd w:val="clear" w:color="auto" w:fill="FFFFFF"/>
        <w:spacing w:before="100" w:beforeAutospacing="1" w:after="100" w:afterAutospacing="1" w:line="336" w:lineRule="atLeast"/>
        <w:jc w:val="right"/>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br/>
      </w:r>
      <w:r w:rsidRPr="00D06227">
        <w:rPr>
          <w:rFonts w:ascii="Arial" w:eastAsia="Times New Roman" w:hAnsi="Arial" w:cs="Arial"/>
          <w:b/>
          <w:bCs/>
          <w:w w:val="100"/>
          <w:sz w:val="21"/>
          <w:lang w:eastAsia="pl-PL"/>
        </w:rPr>
        <w:t>p.o. PREZESA</w:t>
      </w:r>
      <w:r w:rsidRPr="00D06227">
        <w:rPr>
          <w:rFonts w:ascii="Arial" w:eastAsia="Times New Roman" w:hAnsi="Arial" w:cs="Arial"/>
          <w:b/>
          <w:bCs/>
          <w:w w:val="100"/>
          <w:sz w:val="21"/>
          <w:szCs w:val="21"/>
          <w:lang w:eastAsia="pl-PL"/>
        </w:rPr>
        <w:br/>
      </w:r>
      <w:r w:rsidRPr="00D06227">
        <w:rPr>
          <w:rFonts w:ascii="Arial" w:eastAsia="Times New Roman" w:hAnsi="Arial" w:cs="Arial"/>
          <w:b/>
          <w:bCs/>
          <w:w w:val="100"/>
          <w:sz w:val="21"/>
          <w:lang w:eastAsia="pl-PL"/>
        </w:rPr>
        <w:t>NARODOWEGO FUNDUSZ ZDROWIA</w:t>
      </w:r>
      <w:r w:rsidRPr="00D06227">
        <w:rPr>
          <w:rFonts w:ascii="Arial" w:eastAsia="Times New Roman" w:hAnsi="Arial" w:cs="Arial"/>
          <w:b/>
          <w:bCs/>
          <w:w w:val="100"/>
          <w:sz w:val="21"/>
          <w:szCs w:val="21"/>
          <w:lang w:eastAsia="pl-PL"/>
        </w:rPr>
        <w:br/>
      </w:r>
      <w:r w:rsidRPr="00D06227">
        <w:rPr>
          <w:rFonts w:ascii="Arial" w:eastAsia="Times New Roman" w:hAnsi="Arial" w:cs="Arial"/>
          <w:b/>
          <w:bCs/>
          <w:w w:val="100"/>
          <w:sz w:val="21"/>
          <w:lang w:eastAsia="pl-PL"/>
        </w:rPr>
        <w:t>Zastępca Prezesa ds. Medycznych</w:t>
      </w:r>
      <w:r w:rsidRPr="00D06227">
        <w:rPr>
          <w:rFonts w:ascii="Arial" w:eastAsia="Times New Roman" w:hAnsi="Arial" w:cs="Arial"/>
          <w:w w:val="100"/>
          <w:sz w:val="21"/>
          <w:szCs w:val="21"/>
          <w:lang w:eastAsia="pl-PL"/>
        </w:rPr>
        <w:br/>
        <w:t>Andrzej Jacyna</w:t>
      </w:r>
    </w:p>
    <w:p w:rsidR="00D06227" w:rsidRPr="00D06227" w:rsidRDefault="00D06227" w:rsidP="00D06227">
      <w:pPr>
        <w:spacing w:after="0" w:line="240" w:lineRule="auto"/>
        <w:rPr>
          <w:rFonts w:ascii="Times New Roman" w:eastAsia="Times New Roman" w:hAnsi="Times New Roman"/>
          <w:w w:val="100"/>
          <w:lang w:eastAsia="pl-PL"/>
        </w:rPr>
      </w:pPr>
      <w:r w:rsidRPr="00D06227">
        <w:rPr>
          <w:rFonts w:ascii="Times New Roman" w:eastAsia="Times New Roman" w:hAnsi="Times New Roman"/>
          <w:w w:val="100"/>
          <w:lang w:eastAsia="pl-PL"/>
        </w:rPr>
        <w:pict>
          <v:rect id="_x0000_i1025" style="width:0;height:0" o:hralign="center" o:hrstd="t" o:hrnoshade="t" o:hr="t" fillcolor="#66686d" stroked="f"/>
        </w:pict>
      </w:r>
    </w:p>
    <w:p w:rsidR="00D06227" w:rsidRPr="00D06227" w:rsidRDefault="00D06227" w:rsidP="00D06227">
      <w:pPr>
        <w:shd w:val="clear" w:color="auto" w:fill="FFFFFF"/>
        <w:spacing w:before="100" w:beforeAutospacing="1" w:after="100" w:afterAutospacing="1" w:line="336" w:lineRule="atLeast"/>
        <w:jc w:val="both"/>
        <w:rPr>
          <w:rFonts w:ascii="Arial" w:eastAsia="Times New Roman" w:hAnsi="Arial" w:cs="Arial"/>
          <w:w w:val="100"/>
          <w:sz w:val="21"/>
          <w:szCs w:val="21"/>
          <w:lang w:eastAsia="pl-PL"/>
        </w:rPr>
      </w:pPr>
      <w:r w:rsidRPr="00D06227">
        <w:rPr>
          <w:rFonts w:ascii="Arial" w:eastAsia="Times New Roman" w:hAnsi="Arial" w:cs="Arial"/>
          <w:w w:val="100"/>
          <w:sz w:val="21"/>
          <w:szCs w:val="21"/>
          <w:lang w:eastAsia="pl-PL"/>
        </w:rPr>
        <w:t xml:space="preserve">1) Zmiany tekstu jednolitego wymienionej ustawy zostały ogłoszone w Dz. U. z 2015 r.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xml:space="preserve">. 1240, 1269, 1365 i 1569, 1692, 1735, 1830, 1844, 1893,1916 i 1991 oraz z 2016 r. </w:t>
      </w:r>
      <w:proofErr w:type="spellStart"/>
      <w:r w:rsidRPr="00D06227">
        <w:rPr>
          <w:rFonts w:ascii="Arial" w:eastAsia="Times New Roman" w:hAnsi="Arial" w:cs="Arial"/>
          <w:w w:val="100"/>
          <w:sz w:val="21"/>
          <w:szCs w:val="21"/>
          <w:lang w:eastAsia="pl-PL"/>
        </w:rPr>
        <w:t>poz</w:t>
      </w:r>
      <w:proofErr w:type="spellEnd"/>
      <w:r w:rsidRPr="00D06227">
        <w:rPr>
          <w:rFonts w:ascii="Arial" w:eastAsia="Times New Roman" w:hAnsi="Arial" w:cs="Arial"/>
          <w:w w:val="100"/>
          <w:sz w:val="21"/>
          <w:szCs w:val="21"/>
          <w:lang w:eastAsia="pl-PL"/>
        </w:rPr>
        <w:t>. 65 i 652.</w:t>
      </w:r>
      <w:r w:rsidRPr="00D06227">
        <w:rPr>
          <w:rFonts w:ascii="Arial" w:eastAsia="Times New Roman" w:hAnsi="Arial" w:cs="Arial"/>
          <w:w w:val="100"/>
          <w:sz w:val="21"/>
          <w:szCs w:val="21"/>
          <w:lang w:eastAsia="pl-PL"/>
        </w:rPr>
        <w:br/>
        <w:t xml:space="preserve">2) wymienione rozporządzenie zostało zmienione: rozporządzeniem Komisji (WE) nr 2151/2003 z dnia 16 grudnia 2003 r. zmieniającym rozporządzenie (WE) nr 2195 Parlamentu Europejskiego i </w:t>
      </w:r>
      <w:r w:rsidRPr="00D06227">
        <w:rPr>
          <w:rFonts w:ascii="Arial" w:eastAsia="Times New Roman" w:hAnsi="Arial" w:cs="Arial"/>
          <w:w w:val="100"/>
          <w:sz w:val="21"/>
          <w:szCs w:val="21"/>
          <w:lang w:eastAsia="pl-PL"/>
        </w:rPr>
        <w:lastRenderedPageBreak/>
        <w:t>Rady w sprawie Wspólnego Słownika Zamówień (Dz. Urz. W. L 329 z 17.12.2003 r., str. 1–270), rozporządzeniem Komisji (WE) nr 213/2008 z dnia 28 listopada 2007 r. zmieniającym rozporządzenie (WE) nr 2195/2002 Parlamentu Europejskiego i Rady w sprawie Wspólnego Słownika Zamówień (CPV) oraz dyrektywy 2004/17/WE i 2004/18/WE Parlamentu Europejskiego i Rady dotyczące procedur udzielania zamówień publicznych w zakresie zmiany CPV (Tekst mający znaczenie dla EOG) (Dz. U. L 74 z 15.3.2008, str. 1-375) oraz rozporządzeniem Parlamentu Europejskiego i Rady (WE) nr 596/2009 z dnia 18 czerwca 2009 r. dostosowującym do decyzji Rady 1999/468/WE niektóre akty podlegające procedurze, o której mowa w art. 251 Traktatu, w zakresie procedury regulacyjnej połączonej z kontrolą – Dostosowanie do procedury regulacyjnej połączonej z kontrolą – Część czwarta (</w:t>
      </w:r>
      <w:proofErr w:type="spellStart"/>
      <w:r w:rsidRPr="00D06227">
        <w:rPr>
          <w:rFonts w:ascii="Arial" w:eastAsia="Times New Roman" w:hAnsi="Arial" w:cs="Arial"/>
          <w:w w:val="100"/>
          <w:sz w:val="21"/>
          <w:szCs w:val="21"/>
          <w:lang w:eastAsia="pl-PL"/>
        </w:rPr>
        <w:t>Dz.U</w:t>
      </w:r>
      <w:proofErr w:type="spellEnd"/>
      <w:r w:rsidRPr="00D06227">
        <w:rPr>
          <w:rFonts w:ascii="Arial" w:eastAsia="Times New Roman" w:hAnsi="Arial" w:cs="Arial"/>
          <w:w w:val="100"/>
          <w:sz w:val="21"/>
          <w:szCs w:val="21"/>
          <w:lang w:eastAsia="pl-PL"/>
        </w:rPr>
        <w:t>. L 188 z 18.7.2009, str. 14-92).</w:t>
      </w:r>
      <w:r w:rsidRPr="00D06227">
        <w:rPr>
          <w:rFonts w:ascii="Arial" w:eastAsia="Times New Roman" w:hAnsi="Arial" w:cs="Arial"/>
          <w:w w:val="100"/>
          <w:sz w:val="21"/>
          <w:szCs w:val="21"/>
          <w:lang w:eastAsia="pl-PL"/>
        </w:rPr>
        <w:br/>
        <w:t xml:space="preserve">3) rozumie się przez to osoby uprawnione na podstawie przepisów, o których mowa w art. 5 </w:t>
      </w:r>
      <w:proofErr w:type="spellStart"/>
      <w:r w:rsidRPr="00D06227">
        <w:rPr>
          <w:rFonts w:ascii="Arial" w:eastAsia="Times New Roman" w:hAnsi="Arial" w:cs="Arial"/>
          <w:w w:val="100"/>
          <w:sz w:val="21"/>
          <w:szCs w:val="21"/>
          <w:lang w:eastAsia="pl-PL"/>
        </w:rPr>
        <w:t>pkt</w:t>
      </w:r>
      <w:proofErr w:type="spellEnd"/>
      <w:r w:rsidRPr="00D06227">
        <w:rPr>
          <w:rFonts w:ascii="Arial" w:eastAsia="Times New Roman" w:hAnsi="Arial" w:cs="Arial"/>
          <w:w w:val="100"/>
          <w:sz w:val="21"/>
          <w:szCs w:val="21"/>
          <w:lang w:eastAsia="pl-PL"/>
        </w:rPr>
        <w:t xml:space="preserve"> 32 ustawy, legitymujące się poświadczeniem wydanym przez właściwy terytorialnie Oddział Funduszu na podstawie zarejestrowanego formularza E106 lub E109, lub E120, lub E121, lub odpowiednio dokumentu S1 albo DA1, wydanych przez instytucję innego państwa członkowskiego UE/EFTA, oraz osoby posiadające wydany przez Narodowy Fundusz Zdrowia formularz E106 lub E109, lub E120, lub E121, lub E123 lub dokument S1 albo DA1 zamieszkujące w innym niż Rzeczpospolita Polska państwie członkowskim UE/EFTA, którym zgodnie z obowiązującymi przepisami o koordynacji, tj. art. 18 i 27 rozporządzenia Parlamentu Europejskiego i Rady (WE) nr 883/2004 z 29 kwietnia 2004 r. w sprawie koordynacji systemów </w:t>
      </w:r>
      <w:proofErr w:type="spellStart"/>
      <w:r w:rsidRPr="00D06227">
        <w:rPr>
          <w:rFonts w:ascii="Arial" w:eastAsia="Times New Roman" w:hAnsi="Arial" w:cs="Arial"/>
          <w:w w:val="100"/>
          <w:sz w:val="21"/>
          <w:szCs w:val="21"/>
          <w:lang w:eastAsia="pl-PL"/>
        </w:rPr>
        <w:t>zabezpieczenia</w:t>
      </w:r>
      <w:proofErr w:type="spellEnd"/>
      <w:r w:rsidRPr="00D06227">
        <w:rPr>
          <w:rFonts w:ascii="Arial" w:eastAsia="Times New Roman" w:hAnsi="Arial" w:cs="Arial"/>
          <w:w w:val="100"/>
          <w:sz w:val="21"/>
          <w:szCs w:val="21"/>
          <w:lang w:eastAsia="pl-PL"/>
        </w:rPr>
        <w:t xml:space="preserve"> społecznego (Dz. Urz. L 166 z 30.04.2004, str. 1-123, z </w:t>
      </w:r>
      <w:proofErr w:type="spellStart"/>
      <w:r w:rsidRPr="00D06227">
        <w:rPr>
          <w:rFonts w:ascii="Arial" w:eastAsia="Times New Roman" w:hAnsi="Arial" w:cs="Arial"/>
          <w:w w:val="100"/>
          <w:sz w:val="21"/>
          <w:szCs w:val="21"/>
          <w:lang w:eastAsia="pl-PL"/>
        </w:rPr>
        <w:t>późn</w:t>
      </w:r>
      <w:proofErr w:type="spellEnd"/>
      <w:r w:rsidRPr="00D06227">
        <w:rPr>
          <w:rFonts w:ascii="Arial" w:eastAsia="Times New Roman" w:hAnsi="Arial" w:cs="Arial"/>
          <w:w w:val="100"/>
          <w:sz w:val="21"/>
          <w:szCs w:val="21"/>
          <w:lang w:eastAsia="pl-PL"/>
        </w:rPr>
        <w:t>. zm.), pomimo zamieszkania poza terytorium Rzeczypospolitej Polskiej przysługuje prawo do świadczeń zdrowotnych w Rzeczypospolitej Polskiej, jako państwie właściwym.</w:t>
      </w:r>
    </w:p>
    <w:p w:rsidR="00FF4C41" w:rsidRDefault="00FF4C41"/>
    <w:sectPr w:rsidR="00FF4C41" w:rsidSect="00FF4C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06227"/>
    <w:rsid w:val="000B6012"/>
    <w:rsid w:val="00302CC0"/>
    <w:rsid w:val="005E23BD"/>
    <w:rsid w:val="00617C82"/>
    <w:rsid w:val="00682EB7"/>
    <w:rsid w:val="009926A9"/>
    <w:rsid w:val="00B51160"/>
    <w:rsid w:val="00D06227"/>
    <w:rsid w:val="00DD57AC"/>
    <w:rsid w:val="00FF4C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imes New Roman"/>
        <w:color w:val="000000" w:themeColor="text1"/>
        <w:w w:val="118"/>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4C4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06227"/>
    <w:pPr>
      <w:spacing w:before="100" w:beforeAutospacing="1" w:after="100" w:afterAutospacing="1" w:line="240" w:lineRule="auto"/>
    </w:pPr>
    <w:rPr>
      <w:rFonts w:ascii="Times New Roman" w:eastAsia="Times New Roman" w:hAnsi="Times New Roman"/>
      <w:color w:val="auto"/>
      <w:w w:val="100"/>
      <w:lang w:eastAsia="pl-PL"/>
    </w:rPr>
  </w:style>
  <w:style w:type="character" w:styleId="Pogrubienie">
    <w:name w:val="Strong"/>
    <w:basedOn w:val="Domylnaczcionkaakapitu"/>
    <w:uiPriority w:val="22"/>
    <w:qFormat/>
    <w:rsid w:val="00D06227"/>
    <w:rPr>
      <w:b/>
      <w:bCs/>
    </w:rPr>
  </w:style>
  <w:style w:type="character" w:customStyle="1" w:styleId="apple-converted-space">
    <w:name w:val="apple-converted-space"/>
    <w:basedOn w:val="Domylnaczcionkaakapitu"/>
    <w:rsid w:val="00D06227"/>
  </w:style>
</w:styles>
</file>

<file path=word/webSettings.xml><?xml version="1.0" encoding="utf-8"?>
<w:webSettings xmlns:r="http://schemas.openxmlformats.org/officeDocument/2006/relationships" xmlns:w="http://schemas.openxmlformats.org/wordprocessingml/2006/main">
  <w:divs>
    <w:div w:id="165310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13069</Words>
  <Characters>78415</Characters>
  <Application>Microsoft Office Word</Application>
  <DocSecurity>0</DocSecurity>
  <Lines>653</Lines>
  <Paragraphs>182</Paragraphs>
  <ScaleCrop>false</ScaleCrop>
  <Company/>
  <LinksUpToDate>false</LinksUpToDate>
  <CharactersWithSpaces>91302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1</cp:revision>
  <dcterms:created xsi:type="dcterms:W3CDTF">2016-06-30T13:23:00Z</dcterms:created>
  <dcterms:modified xsi:type="dcterms:W3CDTF">2016-06-30T13:23:00Z</dcterms:modified>
</cp:coreProperties>
</file>