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3" w:rsidRPr="00377ED3" w:rsidRDefault="000D3583" w:rsidP="000D3583">
      <w:pPr>
        <w:pStyle w:val="Tytu"/>
        <w:tabs>
          <w:tab w:val="left" w:pos="5954"/>
        </w:tabs>
        <w:jc w:val="both"/>
        <w:rPr>
          <w:rFonts w:ascii="Bookman Old Style" w:hAnsi="Bookman Old Style"/>
          <w:sz w:val="20"/>
        </w:rPr>
      </w:pPr>
      <w:r w:rsidRPr="00377ED3">
        <w:rPr>
          <w:rFonts w:ascii="Bookman Old Style" w:hAnsi="Bookman Old Style"/>
          <w:sz w:val="20"/>
        </w:rPr>
        <w:t xml:space="preserve">Załącznik do Uchwały nr </w:t>
      </w:r>
      <w:r>
        <w:rPr>
          <w:rFonts w:ascii="Bookman Old Style" w:hAnsi="Bookman Old Style"/>
          <w:sz w:val="20"/>
        </w:rPr>
        <w:t>3</w:t>
      </w:r>
      <w:r w:rsidRPr="00377ED3">
        <w:rPr>
          <w:rFonts w:ascii="Bookman Old Style" w:hAnsi="Bookman Old Style"/>
          <w:sz w:val="20"/>
        </w:rPr>
        <w:t xml:space="preserve"> XIX Okręgowego Zjazdu Sprawozdawczo-Budżetowego Pielęgniarek i Położnych w Poznaniu z dnia 23 marca 2012r. w sprawie  Regulaminu Okręgowe</w:t>
      </w:r>
      <w:r>
        <w:rPr>
          <w:rFonts w:ascii="Bookman Old Style" w:hAnsi="Bookman Old Style"/>
          <w:sz w:val="20"/>
        </w:rPr>
        <w:t xml:space="preserve">j Komisji Rewizyjnej </w:t>
      </w:r>
      <w:r w:rsidRPr="00377ED3">
        <w:rPr>
          <w:rFonts w:ascii="Bookman Old Style" w:hAnsi="Bookman Old Style"/>
          <w:sz w:val="20"/>
        </w:rPr>
        <w:t xml:space="preserve">w Poznaniu </w:t>
      </w:r>
    </w:p>
    <w:p w:rsidR="000D3583" w:rsidRDefault="000D3583" w:rsidP="000D3583">
      <w:pPr>
        <w:pStyle w:val="Tytu"/>
        <w:rPr>
          <w:rFonts w:ascii="Bookman Old Style" w:hAnsi="Bookman Old Style"/>
          <w:b/>
          <w:sz w:val="22"/>
        </w:rPr>
      </w:pPr>
    </w:p>
    <w:p w:rsidR="000D3583" w:rsidRDefault="000D3583" w:rsidP="000D3583">
      <w:pPr>
        <w:pStyle w:val="Tytu"/>
        <w:rPr>
          <w:rFonts w:ascii="Bookman Old Style" w:hAnsi="Bookman Old Style"/>
          <w:b/>
          <w:sz w:val="22"/>
        </w:rPr>
      </w:pPr>
    </w:p>
    <w:p w:rsidR="000D3583" w:rsidRDefault="000D3583" w:rsidP="000D3583">
      <w:pPr>
        <w:pStyle w:val="Tytu"/>
        <w:rPr>
          <w:rFonts w:ascii="Bookman Old Style" w:hAnsi="Bookman Old Style"/>
          <w:b/>
          <w:szCs w:val="24"/>
        </w:rPr>
      </w:pPr>
      <w:r w:rsidRPr="004B6A29">
        <w:rPr>
          <w:rFonts w:ascii="Bookman Old Style" w:hAnsi="Bookman Old Style"/>
          <w:b/>
          <w:szCs w:val="24"/>
        </w:rPr>
        <w:t>REGULAMIN OKRĘGOWE</w:t>
      </w:r>
      <w:r>
        <w:rPr>
          <w:rFonts w:ascii="Bookman Old Style" w:hAnsi="Bookman Old Style"/>
          <w:b/>
          <w:szCs w:val="24"/>
        </w:rPr>
        <w:t>J KOMISJI REWIZYJNEJ W POZNANIU</w:t>
      </w:r>
    </w:p>
    <w:p w:rsidR="000D3583" w:rsidRDefault="000D3583" w:rsidP="000D3583">
      <w:pPr>
        <w:pStyle w:val="Bezodstpw"/>
        <w:jc w:val="both"/>
      </w:pPr>
      <w:r>
        <w:t xml:space="preserve"> 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>§ 1.</w:t>
      </w:r>
      <w:r w:rsidRPr="002914A6">
        <w:rPr>
          <w:rFonts w:ascii="Bookman Old Style" w:hAnsi="Bookman Old Style"/>
        </w:rPr>
        <w:t xml:space="preserve"> Ilekroć w Regulaminie jest mowa o: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1) </w:t>
      </w:r>
      <w:r w:rsidRPr="00180417">
        <w:rPr>
          <w:rFonts w:ascii="Bookman Old Style" w:hAnsi="Bookman Old Style"/>
          <w:b/>
        </w:rPr>
        <w:t>ustawie</w:t>
      </w:r>
      <w:r w:rsidRPr="002914A6">
        <w:rPr>
          <w:rFonts w:ascii="Bookman Old Style" w:hAnsi="Bookman Old Style"/>
        </w:rPr>
        <w:t xml:space="preserve"> - należy przez to rozumieć ustawę z dnia 1 lipca 2011 r. o Samorządzie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Pielęgniarek i Położnych (Dz. U. Nr 174, poz. 1038);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2) </w:t>
      </w:r>
      <w:r w:rsidRPr="00180417">
        <w:rPr>
          <w:rFonts w:ascii="Bookman Old Style" w:hAnsi="Bookman Old Style"/>
          <w:b/>
        </w:rPr>
        <w:t>Okręgowym Zjeździe</w:t>
      </w:r>
      <w:r w:rsidRPr="002914A6">
        <w:rPr>
          <w:rFonts w:ascii="Bookman Old Style" w:hAnsi="Bookman Old Style"/>
        </w:rPr>
        <w:t xml:space="preserve"> – należy przez to rozumieć Okręgowy Zjazd Pielęgniarek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i Położnych, organ Okręgowej Izby Pielęgniarek i Położnych w Poznaniu.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3) </w:t>
      </w:r>
      <w:r w:rsidRPr="00180417">
        <w:rPr>
          <w:rFonts w:ascii="Bookman Old Style" w:hAnsi="Bookman Old Style"/>
          <w:b/>
        </w:rPr>
        <w:t>Okręgowej Radzie</w:t>
      </w:r>
      <w:r w:rsidRPr="002914A6">
        <w:rPr>
          <w:rFonts w:ascii="Bookman Old Style" w:hAnsi="Bookman Old Style"/>
        </w:rPr>
        <w:t xml:space="preserve"> – należy przez to rozumieć Okręgową Radę Pielęgniarek i Położnych,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organ Okręgowej Izby Piel</w:t>
      </w:r>
      <w:r>
        <w:rPr>
          <w:rFonts w:ascii="Bookman Old Style" w:hAnsi="Bookman Old Style"/>
        </w:rPr>
        <w:t>ęgniarek i Położnych;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4) </w:t>
      </w:r>
      <w:r w:rsidRPr="00180417">
        <w:rPr>
          <w:rFonts w:ascii="Bookman Old Style" w:hAnsi="Bookman Old Style"/>
          <w:b/>
        </w:rPr>
        <w:t>Okręgowej Komisji Rewizyjnej</w:t>
      </w:r>
      <w:r w:rsidRPr="002914A6">
        <w:rPr>
          <w:rFonts w:ascii="Bookman Old Style" w:hAnsi="Bookman Old Style"/>
        </w:rPr>
        <w:t xml:space="preserve"> – należy przez to rozumieć Okręgową Komisję Rewizyjną,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organ Okręgowej</w:t>
      </w:r>
      <w:r>
        <w:rPr>
          <w:rFonts w:ascii="Bookman Old Style" w:hAnsi="Bookman Old Style"/>
        </w:rPr>
        <w:t xml:space="preserve"> Izby Pielęgniarek i Położnych;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5) </w:t>
      </w:r>
      <w:r w:rsidRPr="00180417">
        <w:rPr>
          <w:rFonts w:ascii="Bookman Old Style" w:hAnsi="Bookman Old Style"/>
          <w:b/>
        </w:rPr>
        <w:t>Okręgowym Sądzie</w:t>
      </w:r>
      <w:r w:rsidRPr="002914A6">
        <w:rPr>
          <w:rFonts w:ascii="Bookman Old Style" w:hAnsi="Bookman Old Style"/>
        </w:rPr>
        <w:t xml:space="preserve"> – należy przez to rozumieć Okręgowy Sąd Pielęgniarek i Położnych,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organ Okręgowej Izby Piel</w:t>
      </w:r>
      <w:r>
        <w:rPr>
          <w:rFonts w:ascii="Bookman Old Style" w:hAnsi="Bookman Old Style"/>
        </w:rPr>
        <w:t>ęgniarek i Położnych;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6) </w:t>
      </w:r>
      <w:r w:rsidRPr="00180417">
        <w:rPr>
          <w:rFonts w:ascii="Bookman Old Style" w:hAnsi="Bookman Old Style"/>
          <w:b/>
        </w:rPr>
        <w:t>Okręgowym Rzeczniku</w:t>
      </w:r>
      <w:r w:rsidRPr="002914A6">
        <w:rPr>
          <w:rFonts w:ascii="Bookman Old Style" w:hAnsi="Bookman Old Style"/>
        </w:rPr>
        <w:t xml:space="preserve"> – należy przez to rozumieć Okręgowego Rzecznika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Odpowiedzialności Zawodowej, organ Okręgowej Izby Piel</w:t>
      </w:r>
      <w:r>
        <w:rPr>
          <w:rFonts w:ascii="Bookman Old Style" w:hAnsi="Bookman Old Style"/>
        </w:rPr>
        <w:t>ęgniarek i Położnych;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7) </w:t>
      </w:r>
      <w:r w:rsidRPr="00180417">
        <w:rPr>
          <w:rFonts w:ascii="Bookman Old Style" w:hAnsi="Bookman Old Style"/>
          <w:b/>
        </w:rPr>
        <w:t>Okręgowej Izbie</w:t>
      </w:r>
      <w:r w:rsidRPr="002914A6">
        <w:rPr>
          <w:rFonts w:ascii="Bookman Old Style" w:hAnsi="Bookman Old Style"/>
        </w:rPr>
        <w:t xml:space="preserve"> - należy przez to rozumieć Okręgową Izbę Piel</w:t>
      </w:r>
      <w:r>
        <w:rPr>
          <w:rFonts w:ascii="Bookman Old Style" w:hAnsi="Bookman Old Style"/>
        </w:rPr>
        <w:t>ęgniarek i Położnych;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8) </w:t>
      </w:r>
      <w:r w:rsidRPr="00180417">
        <w:rPr>
          <w:rFonts w:ascii="Bookman Old Style" w:hAnsi="Bookman Old Style"/>
          <w:b/>
        </w:rPr>
        <w:t>Naczelnej Komisji Rewizyjnej</w:t>
      </w:r>
      <w:r w:rsidRPr="002914A6">
        <w:rPr>
          <w:rFonts w:ascii="Bookman Old Style" w:hAnsi="Bookman Old Style"/>
        </w:rPr>
        <w:t xml:space="preserve"> – należy przez to rozumieć Naczelną Komisję Rewizyjną,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 xml:space="preserve">organ Naczelnej </w:t>
      </w:r>
      <w:r>
        <w:rPr>
          <w:rFonts w:ascii="Bookman Old Style" w:hAnsi="Bookman Old Style"/>
        </w:rPr>
        <w:t>Izby Pielęgniarek i Położnych.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  <w:b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>§ 2.</w:t>
      </w:r>
      <w:r w:rsidRPr="002914A6">
        <w:rPr>
          <w:rFonts w:ascii="Bookman Old Style" w:hAnsi="Bookman Old Style"/>
        </w:rPr>
        <w:t xml:space="preserve"> 1. W skład Okręgowej Komisji Rewi</w:t>
      </w:r>
      <w:r>
        <w:rPr>
          <w:rFonts w:ascii="Bookman Old Style" w:hAnsi="Bookman Old Style"/>
        </w:rPr>
        <w:t>zyjnej wchodzą: P</w:t>
      </w:r>
      <w:r w:rsidRPr="002914A6">
        <w:rPr>
          <w:rFonts w:ascii="Bookman Old Style" w:hAnsi="Bookman Old Style"/>
        </w:rPr>
        <w:t>rzewodniczący i członkowie</w:t>
      </w:r>
      <w:r>
        <w:rPr>
          <w:rFonts w:ascii="Bookman Old Style" w:hAnsi="Bookman Old Style"/>
        </w:rPr>
        <w:t xml:space="preserve"> Okręgowej Komisji Rewizyjnej wybrani przez Okręgowy Z</w:t>
      </w:r>
      <w:r w:rsidRPr="002914A6">
        <w:rPr>
          <w:rFonts w:ascii="Bookman Old Style" w:hAnsi="Bookman Old Style"/>
        </w:rPr>
        <w:t>jazd.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Kadencja Okręgowej Komisji Rewizyjnej trwa 4 lata.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3. Okręgowa Komisja Rewizyjna działa do dnia pierwszego posiedzenia nowo wybranej</w:t>
      </w:r>
      <w:r>
        <w:rPr>
          <w:rFonts w:ascii="Bookman Old Style" w:hAnsi="Bookman Old Style"/>
        </w:rPr>
        <w:t xml:space="preserve"> Okręgowej K</w:t>
      </w:r>
      <w:r w:rsidRPr="002914A6">
        <w:rPr>
          <w:rFonts w:ascii="Bookman Old Style" w:hAnsi="Bookman Old Style"/>
        </w:rPr>
        <w:t>omisji</w:t>
      </w:r>
      <w:r>
        <w:rPr>
          <w:rFonts w:ascii="Bookman Old Style" w:hAnsi="Bookman Old Style"/>
        </w:rPr>
        <w:t xml:space="preserve"> Rewizyjnej. Przewodniczący Okręgowej Komisji R</w:t>
      </w:r>
      <w:r w:rsidRPr="002914A6">
        <w:rPr>
          <w:rFonts w:ascii="Bookman Old Style" w:hAnsi="Bookman Old Style"/>
        </w:rPr>
        <w:t>ewizyjnej wykonuje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swoją funkcję od dnia wyboru.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  <w:b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§ 3.</w:t>
      </w:r>
      <w:r w:rsidRPr="002914A6">
        <w:rPr>
          <w:rFonts w:ascii="Bookman Old Style" w:hAnsi="Bookman Old Style"/>
        </w:rPr>
        <w:t xml:space="preserve"> 1. Pierwsze posiedzenie nowo wybranej Okręgowej Komisji Rewizyjnej zwołuje</w:t>
      </w:r>
      <w:r>
        <w:rPr>
          <w:rFonts w:ascii="Bookman Old Style" w:hAnsi="Bookman Old Style"/>
        </w:rPr>
        <w:t xml:space="preserve"> jej P</w:t>
      </w:r>
      <w:r w:rsidRPr="002914A6">
        <w:rPr>
          <w:rFonts w:ascii="Bookman Old Style" w:hAnsi="Bookman Old Style"/>
        </w:rPr>
        <w:t>rzewodniczący w terminie 30 dni od dnia wyboru.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Na posiedzeniu o którym m</w:t>
      </w:r>
      <w:r>
        <w:rPr>
          <w:rFonts w:ascii="Bookman Old Style" w:hAnsi="Bookman Old Style"/>
        </w:rPr>
        <w:t>owa w ust. 1 ustala się liczbę W</w:t>
      </w:r>
      <w:r w:rsidRPr="002914A6">
        <w:rPr>
          <w:rFonts w:ascii="Bookman Old Style" w:hAnsi="Bookman Old Style"/>
        </w:rPr>
        <w:t>iceprzewodniczących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 xml:space="preserve">Okręgowej Komisji Rewizyjnej oraz dokonuje </w:t>
      </w:r>
      <w:r>
        <w:rPr>
          <w:rFonts w:ascii="Bookman Old Style" w:hAnsi="Bookman Old Style"/>
        </w:rPr>
        <w:t>się ich wyboru, a także wyboru S</w:t>
      </w:r>
      <w:r w:rsidRPr="002914A6">
        <w:rPr>
          <w:rFonts w:ascii="Bookman Old Style" w:hAnsi="Bookman Old Style"/>
        </w:rPr>
        <w:t>ekretarza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Okręgowej Komisji Rewizyjnej.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3. Pełnienie funkcji, o których mowa w ust. 2 ustaje wskutek odwołania przez Okręgową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Komisję Rewizyjną albo rezygnacji.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 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§ 4.</w:t>
      </w:r>
      <w:r w:rsidRPr="002914A6">
        <w:rPr>
          <w:rFonts w:ascii="Bookman Old Style" w:hAnsi="Bookman Old Style"/>
        </w:rPr>
        <w:t xml:space="preserve"> 1. Pracami Okręgowej </w:t>
      </w:r>
      <w:r>
        <w:rPr>
          <w:rFonts w:ascii="Bookman Old Style" w:hAnsi="Bookman Old Style"/>
        </w:rPr>
        <w:t>Komisji Rewizyjnej kieruje jej P</w:t>
      </w:r>
      <w:r w:rsidRPr="002914A6">
        <w:rPr>
          <w:rFonts w:ascii="Bookman Old Style" w:hAnsi="Bookman Old Style"/>
        </w:rPr>
        <w:t>rzewodniczący, a w razie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jego</w:t>
      </w:r>
      <w:r>
        <w:rPr>
          <w:rFonts w:ascii="Bookman Old Style" w:hAnsi="Bookman Old Style"/>
        </w:rPr>
        <w:t xml:space="preserve"> nieobecności funkcję tę pełni W</w:t>
      </w:r>
      <w:r w:rsidRPr="002914A6">
        <w:rPr>
          <w:rFonts w:ascii="Bookman Old Style" w:hAnsi="Bookman Old Style"/>
        </w:rPr>
        <w:t>iceprzewodniczący, przy czym w sytuacji,</w:t>
      </w:r>
      <w:r>
        <w:rPr>
          <w:rFonts w:ascii="Bookman Old Style" w:hAnsi="Bookman Old Style"/>
        </w:rPr>
        <w:t xml:space="preserve"> gdy jest więcej niż jeden W</w:t>
      </w:r>
      <w:r w:rsidRPr="002914A6">
        <w:rPr>
          <w:rFonts w:ascii="Bookman Old Style" w:hAnsi="Bookman Old Style"/>
        </w:rPr>
        <w:t>iceprzewodniczący – ten z nich, który został wyznaczony</w:t>
      </w:r>
      <w:r>
        <w:rPr>
          <w:rFonts w:ascii="Bookman Old Style" w:hAnsi="Bookman Old Style"/>
        </w:rPr>
        <w:t xml:space="preserve"> przez P</w:t>
      </w:r>
      <w:r w:rsidRPr="002914A6">
        <w:rPr>
          <w:rFonts w:ascii="Bookman Old Style" w:hAnsi="Bookman Old Style"/>
        </w:rPr>
        <w:t>rzewodniczącego.</w:t>
      </w:r>
    </w:p>
    <w:p w:rsidR="000D3583" w:rsidRDefault="000D3583" w:rsidP="000D3583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W przypadku gdy wyznaczenie Zastępcy przez P</w:t>
      </w:r>
      <w:r w:rsidRPr="002914A6">
        <w:rPr>
          <w:rFonts w:ascii="Bookman Old Style" w:hAnsi="Bookman Old Style"/>
        </w:rPr>
        <w:t>rzewodniczącego Okręgowej Komisji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Rewizyjnej jest niemożliwe albo nie zostało ono dokonane,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lastRenderedPageBreak/>
        <w:t xml:space="preserve"> a jest to konieczne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la prawidłowego funkcjonowania Okręgowej K</w:t>
      </w:r>
      <w:r w:rsidRPr="002914A6">
        <w:rPr>
          <w:rFonts w:ascii="Bookman Old Style" w:hAnsi="Bookman Old Style"/>
        </w:rPr>
        <w:t>omis</w:t>
      </w:r>
      <w:r>
        <w:rPr>
          <w:rFonts w:ascii="Bookman Old Style" w:hAnsi="Bookman Old Style"/>
        </w:rPr>
        <w:t>ji R</w:t>
      </w:r>
      <w:r w:rsidRPr="002914A6">
        <w:rPr>
          <w:rFonts w:ascii="Bookman Old Style" w:hAnsi="Bookman Old Style"/>
        </w:rPr>
        <w:t>ewizyjnej, organ ten wyznacza,</w:t>
      </w:r>
      <w:r>
        <w:rPr>
          <w:rFonts w:ascii="Bookman Old Style" w:hAnsi="Bookman Old Style"/>
        </w:rPr>
        <w:t xml:space="preserve"> który z W</w:t>
      </w:r>
      <w:r w:rsidRPr="002914A6">
        <w:rPr>
          <w:rFonts w:ascii="Bookman Old Style" w:hAnsi="Bookman Old Style"/>
        </w:rPr>
        <w:t>iceprze</w:t>
      </w:r>
      <w:r>
        <w:rPr>
          <w:rFonts w:ascii="Bookman Old Style" w:hAnsi="Bookman Old Style"/>
        </w:rPr>
        <w:t>wodniczących będzie zastępował P</w:t>
      </w:r>
      <w:r w:rsidRPr="002914A6">
        <w:rPr>
          <w:rFonts w:ascii="Bookman Old Style" w:hAnsi="Bookman Old Style"/>
        </w:rPr>
        <w:t>rzewodniczącego do czasu ustania</w:t>
      </w:r>
      <w:r>
        <w:rPr>
          <w:rFonts w:ascii="Bookman Old Style" w:hAnsi="Bookman Old Style"/>
        </w:rPr>
        <w:t xml:space="preserve"> podstaw wyznaczenia Z</w:t>
      </w:r>
      <w:r w:rsidRPr="002914A6">
        <w:rPr>
          <w:rFonts w:ascii="Bookman Old Style" w:hAnsi="Bookman Old Style"/>
        </w:rPr>
        <w:t>astępcy w trybie n</w:t>
      </w:r>
      <w:r>
        <w:rPr>
          <w:rFonts w:ascii="Bookman Old Style" w:hAnsi="Bookman Old Style"/>
        </w:rPr>
        <w:t>iniejszego ustępu. Posiedzenie Okręgowej K</w:t>
      </w:r>
      <w:r w:rsidRPr="002914A6">
        <w:rPr>
          <w:rFonts w:ascii="Bookman Old Style" w:hAnsi="Bookman Old Style"/>
        </w:rPr>
        <w:t>omisji</w:t>
      </w:r>
      <w:r>
        <w:rPr>
          <w:rFonts w:ascii="Bookman Old Style" w:hAnsi="Bookman Old Style"/>
        </w:rPr>
        <w:t xml:space="preserve"> R</w:t>
      </w:r>
      <w:r w:rsidRPr="002914A6">
        <w:rPr>
          <w:rFonts w:ascii="Bookman Old Style" w:hAnsi="Bookman Old Style"/>
        </w:rPr>
        <w:t xml:space="preserve">ewizyjnej w tym </w:t>
      </w:r>
      <w:r>
        <w:rPr>
          <w:rFonts w:ascii="Bookman Old Style" w:hAnsi="Bookman Old Style"/>
        </w:rPr>
        <w:t>celu może zostać zwołane przez W</w:t>
      </w:r>
      <w:r w:rsidRPr="002914A6">
        <w:rPr>
          <w:rFonts w:ascii="Bookman Old Style" w:hAnsi="Bookman Old Style"/>
        </w:rPr>
        <w:t>iceprzewodniczącego na wniosek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co najmniej 3 członków komisji.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   </w:t>
      </w:r>
      <w:r w:rsidRPr="002914A6">
        <w:rPr>
          <w:rFonts w:ascii="Bookman Old Style" w:hAnsi="Bookman Old Style"/>
          <w:b/>
        </w:rPr>
        <w:t>§ 5.</w:t>
      </w:r>
      <w:r w:rsidRPr="002914A6">
        <w:rPr>
          <w:rFonts w:ascii="Bookman Old Style" w:hAnsi="Bookman Old Style"/>
        </w:rPr>
        <w:t xml:space="preserve"> 1. </w:t>
      </w:r>
      <w:r>
        <w:rPr>
          <w:rFonts w:ascii="Bookman Old Style" w:hAnsi="Bookman Old Style"/>
        </w:rPr>
        <w:t>Posiedzenia Okręgowej Komisji R</w:t>
      </w:r>
      <w:r w:rsidRPr="002914A6">
        <w:rPr>
          <w:rFonts w:ascii="Bookman Old Style" w:hAnsi="Bookman Old Style"/>
        </w:rPr>
        <w:t>ewizyjnej są zwoływane przez</w:t>
      </w:r>
      <w:r>
        <w:rPr>
          <w:rFonts w:ascii="Bookman Old Style" w:hAnsi="Bookman Old Style"/>
        </w:rPr>
        <w:t xml:space="preserve"> jej P</w:t>
      </w:r>
      <w:r w:rsidRPr="002914A6">
        <w:rPr>
          <w:rFonts w:ascii="Bookman Old Style" w:hAnsi="Bookman Old Style"/>
        </w:rPr>
        <w:t>rzewodniczącego w miarę potrzeby. Przewodniczący podejmuje decyzję o terminie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i miejscu posiedzeń. Okręgowa Komisja Rewizyjna może sama określać terminy i miejsca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swoich posiedzeń.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Regulamin może określać, że Okręgowa Komisja Rewizyjna jest zwoływana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w określonym terminie na wniosek danego organu Okręgowej Izby.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§ 6</w:t>
      </w:r>
      <w:r w:rsidRPr="002914A6">
        <w:rPr>
          <w:rFonts w:ascii="Bookman Old Style" w:hAnsi="Bookman Old Style"/>
        </w:rPr>
        <w:t>. 1. Regulamin powinien określać z  jakim wyprzedze</w:t>
      </w:r>
      <w:r>
        <w:rPr>
          <w:rFonts w:ascii="Bookman Old Style" w:hAnsi="Bookman Old Style"/>
        </w:rPr>
        <w:t>niem członkowie O</w:t>
      </w:r>
      <w:r w:rsidRPr="002914A6">
        <w:rPr>
          <w:rFonts w:ascii="Bookman Old Style" w:hAnsi="Bookman Old Style"/>
        </w:rPr>
        <w:t>kręgowej</w:t>
      </w:r>
      <w:r>
        <w:rPr>
          <w:rFonts w:ascii="Bookman Old Style" w:hAnsi="Bookman Old Style"/>
        </w:rPr>
        <w:t xml:space="preserve"> Komisji R</w:t>
      </w:r>
      <w:r w:rsidRPr="002914A6">
        <w:rPr>
          <w:rFonts w:ascii="Bookman Old Style" w:hAnsi="Bookman Old Style"/>
        </w:rPr>
        <w:t>ewizyjnej powinni zostać powiadomieni o terminie, miejscu i porządku obrad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komisji, przy czym nie może to być termin krótszy niż 7 dni przed terminem posiedzenia.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Regulamin może przewidywać na jakich zasadach osoby inne niż członkowie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Okręgowej Komisji Rewizyjnej mogą brać udział w jej obradach.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Z posiedzenia Okręgowej Komisji R</w:t>
      </w:r>
      <w:r w:rsidRPr="002914A6">
        <w:rPr>
          <w:rFonts w:ascii="Bookman Old Style" w:hAnsi="Bookman Old Style"/>
        </w:rPr>
        <w:t>ewizyjnej sporządza się protokół, który podpisuje</w:t>
      </w:r>
      <w:r>
        <w:rPr>
          <w:rFonts w:ascii="Bookman Old Style" w:hAnsi="Bookman Old Style"/>
        </w:rPr>
        <w:t xml:space="preserve"> Przewodniczący O</w:t>
      </w:r>
      <w:r w:rsidRPr="002914A6">
        <w:rPr>
          <w:rFonts w:ascii="Bookman Old Style" w:hAnsi="Bookman Old Style"/>
        </w:rPr>
        <w:t>kręgowej Komisji</w:t>
      </w:r>
      <w:r>
        <w:rPr>
          <w:rFonts w:ascii="Bookman Old Style" w:hAnsi="Bookman Old Style"/>
        </w:rPr>
        <w:t xml:space="preserve"> Rewizyjnej lub zastępujący go W</w:t>
      </w:r>
      <w:r w:rsidRPr="002914A6">
        <w:rPr>
          <w:rFonts w:ascii="Bookman Old Style" w:hAnsi="Bookman Old Style"/>
        </w:rPr>
        <w:t>iceprzewodniczący</w:t>
      </w:r>
      <w:r>
        <w:rPr>
          <w:rFonts w:ascii="Bookman Old Style" w:hAnsi="Bookman Old Style"/>
        </w:rPr>
        <w:t xml:space="preserve"> oraz S</w:t>
      </w:r>
      <w:r w:rsidRPr="002914A6">
        <w:rPr>
          <w:rFonts w:ascii="Bookman Old Style" w:hAnsi="Bookman Old Style"/>
        </w:rPr>
        <w:t>ekretarz lub członek komisji pełniący jego obowiązki w trakcie posiedzenia.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  <w:b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§ 7.</w:t>
      </w:r>
      <w:r w:rsidRPr="002914A6">
        <w:rPr>
          <w:rFonts w:ascii="Bookman Old Style" w:hAnsi="Bookman Old Style"/>
        </w:rPr>
        <w:t xml:space="preserve"> 1. W sprawach wynikających z przepisów prawa oraz niniejszego Regulaminu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Okręgowa Komisja Rewizyjna podejmuje uchwały.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Okręgowa Komisja R</w:t>
      </w:r>
      <w:r w:rsidRPr="002914A6">
        <w:rPr>
          <w:rFonts w:ascii="Bookman Old Style" w:hAnsi="Bookman Old Style"/>
        </w:rPr>
        <w:t>ewizyjna jest władna do podejmowania uchwał przy obecności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co najmniej połowy jej członków.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3. Uchwały są podejmowane zwykłą większością głosów.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4. Przewodniczący Okręgowej</w:t>
      </w:r>
      <w:r>
        <w:rPr>
          <w:rFonts w:ascii="Bookman Old Style" w:hAnsi="Bookman Old Style"/>
        </w:rPr>
        <w:t xml:space="preserve"> Komisji Rewizyjnej przekazuje M</w:t>
      </w:r>
      <w:r w:rsidRPr="002914A6">
        <w:rPr>
          <w:rFonts w:ascii="Bookman Old Style" w:hAnsi="Bookman Old Style"/>
        </w:rPr>
        <w:t>inistrowi właściwemu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do spraw zdrowia na jego żądanie, w terminie 14 dni od jego otrzymania,</w:t>
      </w:r>
      <w:r>
        <w:rPr>
          <w:rFonts w:ascii="Bookman Old Style" w:hAnsi="Bookman Old Style"/>
        </w:rPr>
        <w:t xml:space="preserve"> uchwałę Okręgowej Komisji R</w:t>
      </w:r>
      <w:r w:rsidRPr="002914A6">
        <w:rPr>
          <w:rFonts w:ascii="Bookman Old Style" w:hAnsi="Bookman Old Style"/>
        </w:rPr>
        <w:t>ewizyjnej w celu</w:t>
      </w:r>
      <w:r>
        <w:rPr>
          <w:rFonts w:ascii="Bookman Old Style" w:hAnsi="Bookman Old Style"/>
        </w:rPr>
        <w:t xml:space="preserve"> umożliwienia realizacji przez M</w:t>
      </w:r>
      <w:r w:rsidRPr="002914A6">
        <w:rPr>
          <w:rFonts w:ascii="Bookman Old Style" w:hAnsi="Bookman Old Style"/>
        </w:rPr>
        <w:t>inistra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określonego w ustawie uprawnienia do zaskarżenia uchwał do Sądu Najwyższego.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5. Uchwałę Okręgowe</w:t>
      </w:r>
      <w:r>
        <w:rPr>
          <w:rFonts w:ascii="Bookman Old Style" w:hAnsi="Bookman Old Style"/>
        </w:rPr>
        <w:t>j Komisji Rewizyjnej podpisuje Przewodniczący O</w:t>
      </w:r>
      <w:r w:rsidRPr="002914A6">
        <w:rPr>
          <w:rFonts w:ascii="Bookman Old Style" w:hAnsi="Bookman Old Style"/>
        </w:rPr>
        <w:t xml:space="preserve">kręgowej </w:t>
      </w:r>
      <w:r>
        <w:rPr>
          <w:rFonts w:ascii="Bookman Old Style" w:hAnsi="Bookman Old Style"/>
        </w:rPr>
        <w:t>K</w:t>
      </w:r>
      <w:r w:rsidRPr="002914A6">
        <w:rPr>
          <w:rFonts w:ascii="Bookman Old Style" w:hAnsi="Bookman Old Style"/>
        </w:rPr>
        <w:t>omisji</w:t>
      </w:r>
      <w:r>
        <w:rPr>
          <w:rFonts w:ascii="Bookman Old Style" w:hAnsi="Bookman Old Style"/>
        </w:rPr>
        <w:t xml:space="preserve"> Rewizyjnej lub Wiceprzewodniczący oraz S</w:t>
      </w:r>
      <w:r w:rsidRPr="002914A6">
        <w:rPr>
          <w:rFonts w:ascii="Bookman Old Style" w:hAnsi="Bookman Old Style"/>
        </w:rPr>
        <w:t>ekret</w:t>
      </w:r>
      <w:r>
        <w:rPr>
          <w:rFonts w:ascii="Bookman Old Style" w:hAnsi="Bookman Old Style"/>
        </w:rPr>
        <w:t>arz lub zastępujący go członek O</w:t>
      </w:r>
      <w:r w:rsidRPr="002914A6">
        <w:rPr>
          <w:rFonts w:ascii="Bookman Old Style" w:hAnsi="Bookman Old Style"/>
        </w:rPr>
        <w:t>kręgowej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Komisji Rewizyjnej.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6. W sprawach innych n</w:t>
      </w:r>
      <w:r>
        <w:rPr>
          <w:rFonts w:ascii="Bookman Old Style" w:hAnsi="Bookman Old Style"/>
        </w:rPr>
        <w:t>iż te, o których mowa w ust. 1 O</w:t>
      </w:r>
      <w:r w:rsidRPr="002914A6">
        <w:rPr>
          <w:rFonts w:ascii="Bookman Old Style" w:hAnsi="Bookman Old Style"/>
        </w:rPr>
        <w:t>kręgowa Komisja Rewizyjna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podejmuje  decyzje w określony przez siebie sposób.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 § 8.</w:t>
      </w:r>
      <w:r w:rsidRPr="002914A6">
        <w:rPr>
          <w:rFonts w:ascii="Bookman Old Style" w:hAnsi="Bookman Old Style"/>
        </w:rPr>
        <w:t xml:space="preserve"> Do za</w:t>
      </w:r>
      <w:r>
        <w:rPr>
          <w:rFonts w:ascii="Bookman Old Style" w:hAnsi="Bookman Old Style"/>
        </w:rPr>
        <w:t>kresu zadań P</w:t>
      </w:r>
      <w:r w:rsidRPr="002914A6">
        <w:rPr>
          <w:rFonts w:ascii="Bookman Old Style" w:hAnsi="Bookman Old Style"/>
        </w:rPr>
        <w:t>rzewodniczącego Okręgowej Komisji Rewizyjnej należy: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1) reprezentowanie Komisji;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2) opracowywanie planu pracy Komisji i czuwanie nad jego realizacją;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3) składanie w imieniu Komisji informacji na posiedzeniach Okręgowej Rady oraz sprawozdań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Okręgowemu Zjazdowi i Naczelnej Komisji Rewizyjnej.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 § 9.</w:t>
      </w:r>
      <w:r w:rsidRPr="002914A6">
        <w:rPr>
          <w:rFonts w:ascii="Bookman Old Style" w:hAnsi="Bookman Old Style"/>
        </w:rPr>
        <w:t xml:space="preserve"> Okręgowa Komisja Rewizyjna wykonuje swoje zadania przez: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lastRenderedPageBreak/>
        <w:t>1) okresową, nie rzadziej niż raz na 6 miesięcy, kontrolę finansową dokumentów bankowych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i kasowych izby, prawidłowego ich zatwierdzania, obiegu i księgowania;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2) nadzór nad realizacją uchwał Okręgowego Zjazdu, Okręgowej Rady i jej Prezydium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dotyczących  spraw  finansowych i gospodarczych;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3) kontrolę poprawnego gospodarowania przez Okręgową Radę finansami i zgodność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wydatków  z budżetem i uchwałami Okręgowej Rady i jej Prezydium;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4) składanie Okręgowej Radzie informacji i wniosków, a Okręgowemu Zjazdowi rocznych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i kadencyjnych sprawozdań.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  <w:b/>
        </w:rPr>
      </w:pPr>
      <w:r w:rsidRPr="002914A6">
        <w:rPr>
          <w:rFonts w:ascii="Bookman Old Style" w:hAnsi="Bookman Old Style"/>
          <w:b/>
        </w:rPr>
        <w:t xml:space="preserve">   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§ 10.</w:t>
      </w:r>
      <w:r w:rsidRPr="002914A6">
        <w:rPr>
          <w:rFonts w:ascii="Bookman Old Style" w:hAnsi="Bookman Old Style"/>
        </w:rPr>
        <w:t xml:space="preserve"> 1. Kontrola Okręgowej Rady przeprowadzana jest na podstawie uchwały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Okręgowej Komisji Rewizyjnej określającej datę i zakres kontroli.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Okręgowa Komisja Rewizyjna zawiadamia Okręgową Radę o terminie kontroli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z co najmniej 7 dniowym wyprzedzeniem, podając zakres kontroli.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3. Postanowienia ust. 2 nie stosuje się w przypadku kontroli stanu kasy Okręgowej Izby.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4. Z każdej kontroli okresowej Komisja Rewizyjna sporządza protokół wraz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z wnioskami i ewentualnymi zaleceniami pokontrolnymi w ciągu 14 dni od dnia zakończenia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kontroli. W protokole winny być zawarte wyłącznie stwierdzone fakty i ustalenia poparte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dokumentami. Protokół podpisują członkowie zespołu kontrolującego. Zalecenia pokontrolne są podejmowane w formie uchwały.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5. Okręgowa Komisja Rewizyjna przedkłada protokół pokontrolny wraz z zaleceniami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Przewodniczącemu Okręgowej Rady, któremu w terminie 30 dni przysługuje prawo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do złożenia wyjaśnień pokontrolnych i wniosków o uzupełnienie kontroli. Komisja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ma obowiązek ustosunkowania się do wyjaśnień i wniosków w terminie jednego miesiąca.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Zmiana treści zaleceń pokontrolnych dokonywana jest w formie uchwały.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6. Po wyczerpaniu procedury, o której mowa w ust. 4 i 5 przewodniczący Okręgowej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Komisji Rewizyjnej przedstawia ostateczną wersję protokołu pokontrolnego oraz zaleceń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pokontrolnych na najbliższym posiedzeniu Okręgowej Rady.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7. Terminy, o których mowa w ustępach powyższych mogą być w Regulaminie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określone odmiennie, przy czym terminy wskazane w ust. 2 i 5 nie mogą być skrócone.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  <w:b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§ 11.</w:t>
      </w:r>
      <w:r w:rsidRPr="002914A6">
        <w:rPr>
          <w:rFonts w:ascii="Bookman Old Style" w:hAnsi="Bookman Old Style"/>
        </w:rPr>
        <w:t xml:space="preserve"> 1. Pracownicy biura Okręgowej Izby, członkowie Prezydium Okręgowej Rady,</w:t>
      </w:r>
      <w:r>
        <w:rPr>
          <w:rFonts w:ascii="Bookman Old Style" w:hAnsi="Bookman Old Style"/>
        </w:rPr>
        <w:t xml:space="preserve"> P</w:t>
      </w:r>
      <w:r w:rsidRPr="002914A6">
        <w:rPr>
          <w:rFonts w:ascii="Bookman Old Style" w:hAnsi="Bookman Old Style"/>
        </w:rPr>
        <w:t>rzewodniczący komisji i zespołów problemowych powołanych przez Okręgową Radę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udzielają Okręgowej Komisji Rewizyjnej, na jej żądanie, ustnych lub pisemnych wyjaśnień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w sprawach finansowych i gospodarczych będących przedmiotem kontroli.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>2. Okręgowa Komisja Rewizyjna przeprowadza kontrolę dokumentów określonych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 xml:space="preserve">w § 10 </w:t>
      </w:r>
      <w:proofErr w:type="spellStart"/>
      <w:r w:rsidRPr="002914A6">
        <w:rPr>
          <w:rFonts w:ascii="Bookman Old Style" w:hAnsi="Bookman Old Style"/>
        </w:rPr>
        <w:t>pkt</w:t>
      </w:r>
      <w:proofErr w:type="spellEnd"/>
      <w:r w:rsidRPr="002914A6">
        <w:rPr>
          <w:rFonts w:ascii="Bookman Old Style" w:hAnsi="Bookman Old Style"/>
        </w:rPr>
        <w:t xml:space="preserve"> 1 w obecności Przewodniczącego Okręgowej Rady lub wskazanego przez niego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członka P</w:t>
      </w:r>
      <w:r>
        <w:rPr>
          <w:rFonts w:ascii="Bookman Old Style" w:hAnsi="Bookman Old Style"/>
        </w:rPr>
        <w:t>r</w:t>
      </w:r>
      <w:r w:rsidRPr="002914A6">
        <w:rPr>
          <w:rFonts w:ascii="Bookman Old Style" w:hAnsi="Bookman Old Style"/>
        </w:rPr>
        <w:t>ezydium Okręgowej Rady lub pracownika biura Okręgowej Izby odpowiedzialnego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za prowadzenie tych dokumentów. Sporządzenie kopii dokumentów zawierających dane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osobowe nie jest dopuszczalne. Fakt sporządzenia kopii dokumentu winien być zaznaczony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w protokole pokontrolnym.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lastRenderedPageBreak/>
        <w:t>3. Okręgowy Sąd i Okręgowy Rzecznik udzielają wyjaśnień, na żądanie Okręgowej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Komisji R</w:t>
      </w:r>
      <w:r>
        <w:rPr>
          <w:rFonts w:ascii="Bookman Old Style" w:hAnsi="Bookman Old Style"/>
        </w:rPr>
        <w:t>e</w:t>
      </w:r>
      <w:r w:rsidRPr="002914A6">
        <w:rPr>
          <w:rFonts w:ascii="Bookman Old Style" w:hAnsi="Bookman Old Style"/>
        </w:rPr>
        <w:t>wizyjnej, wyłącznie w sprawach dotyczących realizacji budżetu tych organów.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  <w:b/>
        </w:rPr>
        <w:t xml:space="preserve">     § 12.</w:t>
      </w:r>
      <w:r w:rsidRPr="002914A6">
        <w:rPr>
          <w:rFonts w:ascii="Bookman Old Style" w:hAnsi="Bookman Old Style"/>
        </w:rPr>
        <w:t xml:space="preserve"> Obsługa ka</w:t>
      </w:r>
      <w:r>
        <w:rPr>
          <w:rFonts w:ascii="Bookman Old Style" w:hAnsi="Bookman Old Style"/>
        </w:rPr>
        <w:t>ncelaryjna, finansowa i prawna Okręgowej K</w:t>
      </w:r>
      <w:r w:rsidRPr="002914A6">
        <w:rPr>
          <w:rFonts w:ascii="Bookman Old Style" w:hAnsi="Bookman Old Style"/>
        </w:rPr>
        <w:t xml:space="preserve">omisji </w:t>
      </w:r>
      <w:r>
        <w:rPr>
          <w:rFonts w:ascii="Bookman Old Style" w:hAnsi="Bookman Old Style"/>
        </w:rPr>
        <w:t>R</w:t>
      </w:r>
      <w:r w:rsidRPr="002914A6">
        <w:rPr>
          <w:rFonts w:ascii="Bookman Old Style" w:hAnsi="Bookman Old Style"/>
        </w:rPr>
        <w:t>ewizyjnej należy</w:t>
      </w:r>
      <w:r>
        <w:rPr>
          <w:rFonts w:ascii="Bookman Old Style" w:hAnsi="Bookman Old Style"/>
        </w:rPr>
        <w:t xml:space="preserve"> </w:t>
      </w:r>
      <w:r w:rsidRPr="002914A6">
        <w:rPr>
          <w:rFonts w:ascii="Bookman Old Style" w:hAnsi="Bookman Old Style"/>
        </w:rPr>
        <w:t>do biura Okręgowej Izby.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  <w:r w:rsidRPr="002914A6">
        <w:rPr>
          <w:rFonts w:ascii="Bookman Old Style" w:hAnsi="Bookman Old Style"/>
        </w:rPr>
        <w:t xml:space="preserve">    </w:t>
      </w:r>
      <w:r w:rsidRPr="002914A6">
        <w:rPr>
          <w:rFonts w:ascii="Bookman Old Style" w:hAnsi="Bookman Old Style"/>
          <w:b/>
        </w:rPr>
        <w:t>§ 13.</w:t>
      </w:r>
      <w:r w:rsidRPr="002914A6">
        <w:rPr>
          <w:rFonts w:ascii="Bookman Old Style" w:hAnsi="Bookman Old Style"/>
        </w:rPr>
        <w:t xml:space="preserve"> Uchwała wchodzi w życie z dniem podjęcia.</w:t>
      </w:r>
    </w:p>
    <w:p w:rsidR="000D3583" w:rsidRPr="002914A6" w:rsidRDefault="000D3583" w:rsidP="000D3583">
      <w:pPr>
        <w:pStyle w:val="Bezodstpw"/>
        <w:jc w:val="both"/>
        <w:rPr>
          <w:rFonts w:ascii="Bookman Old Style" w:hAnsi="Bookman Old Style"/>
        </w:rPr>
      </w:pPr>
    </w:p>
    <w:p w:rsidR="000D3583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Pr="002914A6" w:rsidRDefault="000D3583" w:rsidP="000D3583">
      <w:pPr>
        <w:pStyle w:val="Bezodstpw"/>
        <w:rPr>
          <w:rFonts w:ascii="Bookman Old Style" w:hAnsi="Bookman Old Style"/>
          <w:b/>
          <w:color w:val="000000"/>
        </w:rPr>
      </w:pPr>
    </w:p>
    <w:p w:rsidR="000D3583" w:rsidRPr="002914A6" w:rsidRDefault="000D3583" w:rsidP="000D3583">
      <w:pPr>
        <w:pStyle w:val="Bezodstpw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000000"/>
        </w:rPr>
        <w:t>Sekretarz  Zjazdu</w:t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  <w:t xml:space="preserve">  Przewodnicząca </w:t>
      </w:r>
      <w:r w:rsidRPr="002914A6">
        <w:rPr>
          <w:rFonts w:ascii="Bookman Old Style" w:hAnsi="Bookman Old Style"/>
          <w:b/>
          <w:color w:val="000000"/>
        </w:rPr>
        <w:t xml:space="preserve"> Zjazdu</w:t>
      </w:r>
    </w:p>
    <w:p w:rsidR="000D3583" w:rsidRDefault="000D3583" w:rsidP="000D3583">
      <w:pPr>
        <w:jc w:val="both"/>
        <w:rPr>
          <w:rFonts w:ascii="Bookman Old Style" w:hAnsi="Bookman Old Style"/>
        </w:rPr>
      </w:pPr>
    </w:p>
    <w:p w:rsidR="000D3583" w:rsidRDefault="000D3583" w:rsidP="000D3583">
      <w:pPr>
        <w:jc w:val="both"/>
        <w:rPr>
          <w:rFonts w:ascii="Bookman Old Style" w:hAnsi="Bookman Old Style"/>
        </w:rPr>
      </w:pPr>
    </w:p>
    <w:p w:rsidR="000D3583" w:rsidRDefault="000D3583" w:rsidP="000D3583">
      <w:pPr>
        <w:jc w:val="both"/>
        <w:rPr>
          <w:rFonts w:ascii="Bookman Old Style" w:hAnsi="Bookman Old Style"/>
        </w:rPr>
      </w:pPr>
    </w:p>
    <w:p w:rsidR="000D3583" w:rsidRPr="002914A6" w:rsidRDefault="000D3583" w:rsidP="000D3583">
      <w:pPr>
        <w:jc w:val="both"/>
        <w:rPr>
          <w:rFonts w:ascii="Bookman Old Style" w:hAnsi="Bookman Old Style"/>
        </w:rPr>
      </w:pPr>
    </w:p>
    <w:p w:rsidR="007A34D2" w:rsidRDefault="007A34D2"/>
    <w:sectPr w:rsidR="007A34D2" w:rsidSect="00DE674F"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583"/>
    <w:rsid w:val="000D3583"/>
    <w:rsid w:val="00467784"/>
    <w:rsid w:val="006C4C35"/>
    <w:rsid w:val="007A34D2"/>
    <w:rsid w:val="008C7225"/>
    <w:rsid w:val="009D7FB6"/>
    <w:rsid w:val="00C4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0D3583"/>
    <w:rPr>
      <w:sz w:val="24"/>
    </w:rPr>
  </w:style>
  <w:style w:type="paragraph" w:styleId="Tytu">
    <w:name w:val="Title"/>
    <w:basedOn w:val="Normalny"/>
    <w:link w:val="TytuZnak"/>
    <w:qFormat/>
    <w:rsid w:val="000D3583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0D3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0D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2018-02-06T10:38:00Z</dcterms:created>
  <dcterms:modified xsi:type="dcterms:W3CDTF">2018-02-06T10:38:00Z</dcterms:modified>
</cp:coreProperties>
</file>