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E9" w:rsidRDefault="006230E9" w:rsidP="0066125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106"/>
        </w:rPr>
      </w:pPr>
      <w:bookmarkStart w:id="0" w:name="_GoBack"/>
      <w:bookmarkEnd w:id="0"/>
    </w:p>
    <w:p w:rsidR="00FD6F79" w:rsidRPr="00661259" w:rsidRDefault="00FD6F79" w:rsidP="00D4768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106"/>
        </w:rPr>
      </w:pPr>
      <w:r w:rsidRPr="00661259">
        <w:rPr>
          <w:rFonts w:ascii="Calibri" w:hAnsi="Calibri" w:cs="Calibri"/>
          <w:b/>
          <w:bCs/>
          <w:color w:val="000000"/>
          <w:sz w:val="28"/>
          <w:szCs w:val="106"/>
        </w:rPr>
        <w:t>RAPORT</w:t>
      </w:r>
    </w:p>
    <w:p w:rsidR="00FD6F79" w:rsidRPr="00661259" w:rsidRDefault="00FD6F79" w:rsidP="00D4768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106"/>
        </w:rPr>
      </w:pPr>
      <w:r w:rsidRPr="00661259">
        <w:rPr>
          <w:rFonts w:ascii="Calibri" w:hAnsi="Calibri" w:cs="Calibri"/>
          <w:b/>
          <w:bCs/>
          <w:color w:val="000000"/>
          <w:sz w:val="28"/>
          <w:szCs w:val="106"/>
        </w:rPr>
        <w:t>dot.</w:t>
      </w:r>
    </w:p>
    <w:p w:rsidR="00FD6F79" w:rsidRDefault="006419FC" w:rsidP="00D47682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106"/>
        </w:rPr>
      </w:pPr>
      <w:r>
        <w:rPr>
          <w:rFonts w:ascii="Calibri" w:hAnsi="Calibri" w:cs="Calibri"/>
          <w:b/>
          <w:bCs/>
          <w:color w:val="000000"/>
          <w:sz w:val="28"/>
          <w:szCs w:val="106"/>
        </w:rPr>
        <w:t xml:space="preserve">WZROSTU </w:t>
      </w:r>
      <w:r w:rsidR="00FD6F79" w:rsidRPr="00661259">
        <w:rPr>
          <w:rFonts w:ascii="Calibri" w:hAnsi="Calibri" w:cs="Calibri"/>
          <w:b/>
          <w:bCs/>
          <w:color w:val="000000"/>
          <w:sz w:val="28"/>
          <w:szCs w:val="106"/>
        </w:rPr>
        <w:t xml:space="preserve">WYNAGRODZEŃ PIELĘGNIAREK </w:t>
      </w:r>
      <w:r>
        <w:rPr>
          <w:rFonts w:ascii="Calibri" w:hAnsi="Calibri" w:cs="Calibri"/>
          <w:b/>
          <w:bCs/>
          <w:color w:val="000000"/>
          <w:sz w:val="28"/>
          <w:szCs w:val="106"/>
        </w:rPr>
        <w:t xml:space="preserve">ZATRUDNIONYCH </w:t>
      </w:r>
      <w:r w:rsidR="00FD6F79" w:rsidRPr="00661259">
        <w:rPr>
          <w:rFonts w:ascii="Calibri" w:hAnsi="Calibri" w:cs="Calibri"/>
          <w:b/>
          <w:bCs/>
          <w:color w:val="000000"/>
          <w:sz w:val="28"/>
          <w:szCs w:val="106"/>
        </w:rPr>
        <w:t xml:space="preserve">W </w:t>
      </w:r>
      <w:proofErr w:type="spellStart"/>
      <w:r w:rsidR="00FD6F79" w:rsidRPr="00661259">
        <w:rPr>
          <w:rFonts w:ascii="Calibri" w:hAnsi="Calibri" w:cs="Calibri"/>
          <w:b/>
          <w:bCs/>
          <w:color w:val="000000"/>
          <w:sz w:val="28"/>
          <w:szCs w:val="106"/>
        </w:rPr>
        <w:t>RCKiK</w:t>
      </w:r>
      <w:proofErr w:type="spellEnd"/>
    </w:p>
    <w:p w:rsidR="006419FC" w:rsidRPr="00661259" w:rsidRDefault="006419FC" w:rsidP="00D47682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106"/>
        </w:rPr>
      </w:pPr>
      <w:r>
        <w:rPr>
          <w:rFonts w:ascii="Calibri" w:hAnsi="Calibri" w:cs="Calibri"/>
          <w:b/>
          <w:bCs/>
          <w:color w:val="000000"/>
          <w:sz w:val="28"/>
          <w:szCs w:val="106"/>
        </w:rPr>
        <w:t>- POROZUMIENIE 4x400 zł</w:t>
      </w:r>
    </w:p>
    <w:p w:rsidR="00FD6F79" w:rsidRDefault="00FD6F79" w:rsidP="00FD6F79">
      <w:pPr>
        <w:jc w:val="both"/>
        <w:rPr>
          <w:rFonts w:ascii="Calibri" w:hAnsi="Calibri" w:cs="Calibri"/>
          <w:b/>
          <w:bCs/>
          <w:color w:val="000000"/>
          <w:sz w:val="28"/>
          <w:szCs w:val="106"/>
        </w:rPr>
      </w:pPr>
    </w:p>
    <w:p w:rsidR="00104511" w:rsidRPr="00104511" w:rsidRDefault="00FD6F79" w:rsidP="00104511">
      <w:pPr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104511">
        <w:rPr>
          <w:rFonts w:ascii="Calibri" w:hAnsi="Calibri" w:cs="Calibri"/>
          <w:bCs/>
          <w:color w:val="000000"/>
        </w:rPr>
        <w:t>W Regionalnych Centrach Krwiodawstwa i Krwiolecznictwa</w:t>
      </w:r>
      <w:r w:rsidR="00635633">
        <w:rPr>
          <w:rFonts w:ascii="Calibri" w:hAnsi="Calibri" w:cs="Calibri"/>
          <w:bCs/>
          <w:color w:val="000000"/>
        </w:rPr>
        <w:t xml:space="preserve"> (</w:t>
      </w:r>
      <w:proofErr w:type="spellStart"/>
      <w:r w:rsidR="00635633">
        <w:rPr>
          <w:rFonts w:ascii="Calibri" w:hAnsi="Calibri" w:cs="Calibri"/>
          <w:bCs/>
          <w:color w:val="000000"/>
        </w:rPr>
        <w:t>RCKiK</w:t>
      </w:r>
      <w:proofErr w:type="spellEnd"/>
      <w:r w:rsidR="00635633">
        <w:rPr>
          <w:rFonts w:ascii="Calibri" w:hAnsi="Calibri" w:cs="Calibri"/>
          <w:bCs/>
          <w:color w:val="000000"/>
        </w:rPr>
        <w:t>)</w:t>
      </w:r>
      <w:r w:rsidRPr="00104511">
        <w:rPr>
          <w:rFonts w:ascii="Calibri" w:hAnsi="Calibri" w:cs="Calibri"/>
          <w:bCs/>
          <w:color w:val="000000"/>
        </w:rPr>
        <w:t xml:space="preserve"> zatrudnione są </w:t>
      </w:r>
      <w:r w:rsidR="00104511" w:rsidRPr="00104511">
        <w:rPr>
          <w:rFonts w:ascii="Calibri" w:hAnsi="Calibri" w:cs="Calibri"/>
          <w:bCs/>
          <w:color w:val="000000"/>
        </w:rPr>
        <w:t>pielęgniarki wszystkich grup zawodowych według kwalifikacji wymaganych na zajmowanym stanowisku, według załącznika do ustawy z dnia 8 czerwca 2017 r (poz. 1473), tj.</w:t>
      </w:r>
      <w:r w:rsidR="00805E31">
        <w:rPr>
          <w:rFonts w:ascii="Calibri" w:hAnsi="Calibri" w:cs="Calibri"/>
          <w:bCs/>
          <w:color w:val="000000"/>
        </w:rPr>
        <w:t>:</w:t>
      </w:r>
    </w:p>
    <w:p w:rsidR="00104511" w:rsidRPr="00104511" w:rsidRDefault="00C70D41" w:rsidP="001045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l</w:t>
      </w:r>
      <w:r w:rsidR="00104511" w:rsidRPr="00104511">
        <w:rPr>
          <w:rFonts w:ascii="Calibri" w:hAnsi="Calibri" w:cs="Calibri"/>
          <w:bCs/>
          <w:color w:val="000000"/>
        </w:rPr>
        <w:t xml:space="preserve">p. </w:t>
      </w:r>
      <w:r w:rsidR="00104511" w:rsidRPr="00104511">
        <w:rPr>
          <w:rFonts w:ascii="Calibri" w:hAnsi="Calibri" w:cs="Calibri"/>
          <w:b/>
          <w:bCs/>
          <w:color w:val="000000"/>
        </w:rPr>
        <w:t>7</w:t>
      </w:r>
      <w:r w:rsidR="00104511" w:rsidRPr="00104511">
        <w:rPr>
          <w:rFonts w:ascii="Calibri" w:hAnsi="Calibri" w:cs="Calibri"/>
          <w:bCs/>
          <w:color w:val="000000"/>
        </w:rPr>
        <w:t xml:space="preserve"> - </w:t>
      </w:r>
      <w:r w:rsidR="00104511" w:rsidRPr="00104511">
        <w:rPr>
          <w:rFonts w:ascii="Calibri" w:hAnsi="Calibri" w:cs="Calibri"/>
          <w:color w:val="000000"/>
        </w:rPr>
        <w:t xml:space="preserve">Pielęgniarka z tytułem zawodowym magister pielęgniarstwa albo położna </w:t>
      </w:r>
      <w:r w:rsidR="00D47682">
        <w:rPr>
          <w:rFonts w:ascii="Calibri" w:hAnsi="Calibri" w:cs="Calibri"/>
          <w:color w:val="000000"/>
        </w:rPr>
        <w:br/>
      </w:r>
      <w:r w:rsidR="00104511" w:rsidRPr="00104511">
        <w:rPr>
          <w:rFonts w:ascii="Calibri" w:hAnsi="Calibri" w:cs="Calibri"/>
          <w:color w:val="000000"/>
        </w:rPr>
        <w:t xml:space="preserve">z tytułem zawodowym magister położnictwa, która uzyskała tytuł specjalisty </w:t>
      </w:r>
      <w:r w:rsidR="00D47682">
        <w:rPr>
          <w:rFonts w:ascii="Calibri" w:hAnsi="Calibri" w:cs="Calibri"/>
          <w:color w:val="000000"/>
        </w:rPr>
        <w:br/>
      </w:r>
      <w:r w:rsidR="00104511" w:rsidRPr="00104511">
        <w:rPr>
          <w:rFonts w:ascii="Calibri" w:hAnsi="Calibri" w:cs="Calibri"/>
          <w:color w:val="000000"/>
        </w:rPr>
        <w:t>w dziedzinie pielęgniarstwa lub dziedzinie mającej zastosowanie w ochronie zdrowia (grupa zwana w dalszej części – 7).</w:t>
      </w:r>
    </w:p>
    <w:p w:rsidR="00104511" w:rsidRPr="00104511" w:rsidRDefault="00C70D41" w:rsidP="001045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104511" w:rsidRPr="00104511">
        <w:rPr>
          <w:rFonts w:ascii="Calibri" w:hAnsi="Calibri" w:cs="Calibri"/>
          <w:color w:val="000000"/>
        </w:rPr>
        <w:t xml:space="preserve">p. </w:t>
      </w:r>
      <w:r w:rsidR="00104511" w:rsidRPr="00104511">
        <w:rPr>
          <w:rFonts w:ascii="Calibri" w:hAnsi="Calibri" w:cs="Calibri"/>
          <w:b/>
          <w:color w:val="000000"/>
        </w:rPr>
        <w:t>8</w:t>
      </w:r>
      <w:r w:rsidR="00104511" w:rsidRPr="00104511">
        <w:rPr>
          <w:rFonts w:ascii="Calibri" w:hAnsi="Calibri" w:cs="Calibri"/>
          <w:color w:val="000000"/>
        </w:rPr>
        <w:t xml:space="preserve"> - Pielęgniarka albo położna, która uzyskała tytuł specjalisty w dziedzinie pielęgniarstwa lub dziedzinie mającej zastosowanie w ochronie zdrowia, albo pielęgniarka z tytułem zawodowym magister pielęgniarstwa albo położna z tytułem zawodowym magister położnictwa (grupa zwana w dalszej części – 8).</w:t>
      </w:r>
    </w:p>
    <w:p w:rsidR="00104511" w:rsidRPr="002E2475" w:rsidRDefault="00C70D41" w:rsidP="002E24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104511" w:rsidRPr="00104511">
        <w:rPr>
          <w:rFonts w:ascii="Calibri" w:hAnsi="Calibri" w:cs="Calibri"/>
          <w:color w:val="000000"/>
        </w:rPr>
        <w:t xml:space="preserve">p. </w:t>
      </w:r>
      <w:r w:rsidR="00104511" w:rsidRPr="00104511">
        <w:rPr>
          <w:rFonts w:ascii="Calibri" w:hAnsi="Calibri" w:cs="Calibri"/>
          <w:b/>
          <w:color w:val="000000"/>
        </w:rPr>
        <w:t>9</w:t>
      </w:r>
      <w:r w:rsidR="00104511" w:rsidRPr="00104511">
        <w:rPr>
          <w:rFonts w:ascii="Calibri" w:hAnsi="Calibri" w:cs="Calibri"/>
          <w:color w:val="000000"/>
        </w:rPr>
        <w:t xml:space="preserve"> - Pielęgniarka albo położna inna niż określona w lp. 7 i 8, która nie posiada tytułu specjalisty w dziedzinie pielęgniarstwa lub dziedzinie mającej zastosowanie w ochronie zdrowia (grupa zwana w dalszej części – 9).</w:t>
      </w:r>
    </w:p>
    <w:p w:rsidR="00BC46CB" w:rsidRDefault="00BC46CB" w:rsidP="002E2475">
      <w:pPr>
        <w:spacing w:line="360" w:lineRule="auto"/>
        <w:jc w:val="both"/>
        <w:rPr>
          <w:rFonts w:ascii="Calibri" w:hAnsi="Calibri" w:cs="Calibri"/>
          <w:bCs/>
          <w:color w:val="000000"/>
          <w:szCs w:val="106"/>
        </w:rPr>
      </w:pPr>
    </w:p>
    <w:p w:rsidR="00BC46CB" w:rsidRPr="00BC46CB" w:rsidRDefault="00BC46CB" w:rsidP="00BC46C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proofErr w:type="spellStart"/>
      <w:r w:rsidRPr="00104511">
        <w:rPr>
          <w:rFonts w:ascii="Calibri" w:hAnsi="Calibri" w:cs="Calibri"/>
          <w:color w:val="000000"/>
        </w:rPr>
        <w:t>RCKiK</w:t>
      </w:r>
      <w:proofErr w:type="spellEnd"/>
      <w:r w:rsidRPr="00104511">
        <w:rPr>
          <w:rFonts w:ascii="Calibri" w:hAnsi="Calibri" w:cs="Calibri"/>
          <w:color w:val="000000"/>
        </w:rPr>
        <w:t xml:space="preserve"> rokrocznie otrzymują środki finansowe dla pielęgniarek </w:t>
      </w:r>
      <w:r w:rsidR="00725022">
        <w:rPr>
          <w:rFonts w:ascii="Calibri" w:hAnsi="Calibri" w:cs="Calibri"/>
          <w:color w:val="000000"/>
        </w:rPr>
        <w:t xml:space="preserve">(w formie dotacji celowej) </w:t>
      </w:r>
      <w:r w:rsidRPr="00104511">
        <w:rPr>
          <w:rFonts w:ascii="Calibri" w:hAnsi="Calibri" w:cs="Calibri"/>
          <w:color w:val="000000"/>
        </w:rPr>
        <w:t xml:space="preserve">od </w:t>
      </w:r>
      <w:r>
        <w:rPr>
          <w:rFonts w:ascii="Calibri" w:hAnsi="Calibri" w:cs="Calibri"/>
          <w:color w:val="000000"/>
        </w:rPr>
        <w:t>Narodowego Centrum Krwi (NCK)</w:t>
      </w:r>
      <w:r w:rsidRPr="00104511">
        <w:rPr>
          <w:rFonts w:ascii="Calibri" w:hAnsi="Calibri" w:cs="Calibri"/>
          <w:color w:val="000000"/>
        </w:rPr>
        <w:t xml:space="preserve"> w miesięcznych transzach przy czym pierwsza z nich jest przekazywana z wyrównaniem zazwyczaj za miesiące </w:t>
      </w:r>
      <w:r>
        <w:rPr>
          <w:rFonts w:ascii="Calibri" w:hAnsi="Calibri" w:cs="Calibri"/>
          <w:color w:val="000000"/>
        </w:rPr>
        <w:t xml:space="preserve">styczeń – marzec </w:t>
      </w:r>
      <w:r w:rsidRPr="00104511">
        <w:rPr>
          <w:rFonts w:ascii="Calibri" w:hAnsi="Calibri" w:cs="Calibri"/>
          <w:color w:val="000000"/>
        </w:rPr>
        <w:t xml:space="preserve">po zatwierdzeniu planu finansowego dla NCK oraz po zatwierdzeniu przez Ministra Zdrowia podziału dotacji. </w:t>
      </w:r>
    </w:p>
    <w:p w:rsidR="00BC46CB" w:rsidRDefault="00BC46CB" w:rsidP="002E2475">
      <w:pPr>
        <w:spacing w:line="360" w:lineRule="auto"/>
        <w:jc w:val="both"/>
        <w:rPr>
          <w:rFonts w:ascii="Calibri" w:hAnsi="Calibri" w:cs="Calibri"/>
          <w:bCs/>
          <w:color w:val="000000"/>
          <w:szCs w:val="106"/>
        </w:rPr>
      </w:pPr>
    </w:p>
    <w:p w:rsidR="002E2475" w:rsidRDefault="002E2475" w:rsidP="002E2475">
      <w:pPr>
        <w:spacing w:line="360" w:lineRule="auto"/>
        <w:jc w:val="both"/>
        <w:rPr>
          <w:rFonts w:ascii="Calibri" w:hAnsi="Calibri" w:cs="Calibri"/>
          <w:bCs/>
          <w:color w:val="000000"/>
          <w:szCs w:val="106"/>
        </w:rPr>
      </w:pPr>
      <w:r>
        <w:rPr>
          <w:rFonts w:ascii="Calibri" w:hAnsi="Calibri" w:cs="Calibri"/>
          <w:bCs/>
          <w:color w:val="000000"/>
          <w:szCs w:val="106"/>
        </w:rPr>
        <w:t>W tabeli 1</w:t>
      </w:r>
      <w:r w:rsidR="0086361C">
        <w:rPr>
          <w:rFonts w:ascii="Calibri" w:hAnsi="Calibri" w:cs="Calibri"/>
          <w:bCs/>
          <w:color w:val="000000"/>
          <w:szCs w:val="106"/>
        </w:rPr>
        <w:t>.</w:t>
      </w:r>
      <w:r>
        <w:rPr>
          <w:rFonts w:ascii="Calibri" w:hAnsi="Calibri" w:cs="Calibri"/>
          <w:bCs/>
          <w:color w:val="000000"/>
          <w:szCs w:val="106"/>
        </w:rPr>
        <w:t xml:space="preserve"> przedstawiono sumaryczne zestawienie</w:t>
      </w:r>
      <w:r w:rsidR="0086361C">
        <w:rPr>
          <w:rFonts w:ascii="Calibri" w:hAnsi="Calibri" w:cs="Calibri"/>
          <w:bCs/>
          <w:color w:val="000000"/>
          <w:szCs w:val="106"/>
        </w:rPr>
        <w:t>:</w:t>
      </w:r>
      <w:r>
        <w:rPr>
          <w:rFonts w:ascii="Calibri" w:hAnsi="Calibri" w:cs="Calibri"/>
          <w:bCs/>
          <w:color w:val="000000"/>
          <w:szCs w:val="106"/>
        </w:rPr>
        <w:t xml:space="preserve"> </w:t>
      </w:r>
      <w:r w:rsidR="0086361C">
        <w:rPr>
          <w:rFonts w:ascii="Calibri" w:hAnsi="Calibri" w:cs="Calibri"/>
          <w:bCs/>
          <w:color w:val="000000"/>
          <w:szCs w:val="106"/>
        </w:rPr>
        <w:t xml:space="preserve">1) </w:t>
      </w:r>
      <w:r>
        <w:rPr>
          <w:rFonts w:ascii="Calibri" w:hAnsi="Calibri" w:cs="Calibri"/>
          <w:bCs/>
          <w:color w:val="000000"/>
          <w:szCs w:val="106"/>
        </w:rPr>
        <w:t>średniej liczby etatów</w:t>
      </w:r>
      <w:r w:rsidR="00BC46CB">
        <w:rPr>
          <w:rFonts w:ascii="Calibri" w:hAnsi="Calibri" w:cs="Calibri"/>
          <w:bCs/>
          <w:color w:val="000000"/>
          <w:szCs w:val="106"/>
        </w:rPr>
        <w:t xml:space="preserve"> pielęgniarskich </w:t>
      </w:r>
      <w:r w:rsidR="00D47682">
        <w:rPr>
          <w:rFonts w:ascii="Calibri" w:hAnsi="Calibri" w:cs="Calibri"/>
          <w:bCs/>
          <w:color w:val="000000"/>
          <w:szCs w:val="106"/>
        </w:rPr>
        <w:br/>
      </w:r>
      <w:r w:rsidR="00BC46CB">
        <w:rPr>
          <w:rFonts w:ascii="Calibri" w:hAnsi="Calibri" w:cs="Calibri"/>
          <w:bCs/>
          <w:color w:val="000000"/>
          <w:szCs w:val="106"/>
        </w:rPr>
        <w:t xml:space="preserve">w </w:t>
      </w:r>
      <w:proofErr w:type="spellStart"/>
      <w:r w:rsidR="00BC46CB">
        <w:rPr>
          <w:rFonts w:ascii="Calibri" w:hAnsi="Calibri" w:cs="Calibri"/>
          <w:bCs/>
          <w:color w:val="000000"/>
          <w:szCs w:val="106"/>
        </w:rPr>
        <w:t>RCKiK</w:t>
      </w:r>
      <w:proofErr w:type="spellEnd"/>
      <w:r>
        <w:rPr>
          <w:rFonts w:ascii="Calibri" w:hAnsi="Calibri" w:cs="Calibri"/>
          <w:bCs/>
          <w:color w:val="000000"/>
          <w:szCs w:val="106"/>
        </w:rPr>
        <w:t xml:space="preserve">, </w:t>
      </w:r>
      <w:r w:rsidR="0086361C">
        <w:rPr>
          <w:rFonts w:ascii="Calibri" w:hAnsi="Calibri" w:cs="Calibri"/>
          <w:bCs/>
          <w:color w:val="000000"/>
          <w:szCs w:val="106"/>
        </w:rPr>
        <w:t xml:space="preserve">2) </w:t>
      </w:r>
      <w:r>
        <w:rPr>
          <w:rFonts w:ascii="Calibri" w:hAnsi="Calibri" w:cs="Calibri"/>
          <w:bCs/>
          <w:color w:val="000000"/>
          <w:szCs w:val="106"/>
        </w:rPr>
        <w:t xml:space="preserve">środków wydatkowanych na wynagrodzenia osobowe, </w:t>
      </w:r>
      <w:r w:rsidR="0086361C">
        <w:rPr>
          <w:rFonts w:ascii="Calibri" w:hAnsi="Calibri" w:cs="Calibri"/>
          <w:bCs/>
          <w:color w:val="000000"/>
          <w:szCs w:val="106"/>
        </w:rPr>
        <w:t xml:space="preserve">3) </w:t>
      </w:r>
      <w:r>
        <w:rPr>
          <w:rFonts w:ascii="Calibri" w:hAnsi="Calibri" w:cs="Calibri"/>
          <w:bCs/>
          <w:color w:val="000000"/>
          <w:szCs w:val="106"/>
        </w:rPr>
        <w:t>w tym na wynagrodzenia zasadnicze w każdej z grup zawodowych (7, 8 i 9) na przestrzeni lat 2015 – 2018. Dodatkowo pokazano wydatkowanie środków związanych z porozumieniem 4x400 złotych.</w:t>
      </w:r>
    </w:p>
    <w:p w:rsidR="00104511" w:rsidRDefault="002E2475" w:rsidP="00D476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2E2475">
        <w:rPr>
          <w:rFonts w:ascii="Calibri" w:hAnsi="Calibri" w:cs="Calibri"/>
          <w:bCs/>
          <w:color w:val="000000"/>
        </w:rPr>
        <w:lastRenderedPageBreak/>
        <w:t xml:space="preserve">W tym miejscu warto zaznaczyć, iż: </w:t>
      </w:r>
      <w:r>
        <w:rPr>
          <w:rFonts w:ascii="Calibri" w:hAnsi="Calibri" w:cs="Calibri"/>
          <w:b/>
          <w:bCs/>
          <w:color w:val="000000"/>
        </w:rPr>
        <w:t>w</w:t>
      </w:r>
      <w:r w:rsidRPr="002E2475">
        <w:rPr>
          <w:rFonts w:ascii="Calibri" w:hAnsi="Calibri" w:cs="Calibri"/>
          <w:b/>
          <w:bCs/>
          <w:color w:val="000000"/>
        </w:rPr>
        <w:t xml:space="preserve">szystkie zgłoszone przez </w:t>
      </w:r>
      <w:proofErr w:type="spellStart"/>
      <w:r w:rsidRPr="002E2475">
        <w:rPr>
          <w:rFonts w:ascii="Calibri" w:hAnsi="Calibri" w:cs="Calibri"/>
          <w:b/>
          <w:bCs/>
          <w:color w:val="000000"/>
        </w:rPr>
        <w:t>RCKiK</w:t>
      </w:r>
      <w:proofErr w:type="spellEnd"/>
      <w:r w:rsidRPr="002E2475">
        <w:rPr>
          <w:rFonts w:ascii="Calibri" w:hAnsi="Calibri" w:cs="Calibri"/>
          <w:b/>
          <w:bCs/>
          <w:color w:val="000000"/>
        </w:rPr>
        <w:t xml:space="preserve"> etaty pielęgniarskie objęte są dofinansowaniem</w:t>
      </w:r>
      <w:r>
        <w:rPr>
          <w:rFonts w:ascii="Calibri" w:hAnsi="Calibri" w:cs="Calibri"/>
          <w:b/>
          <w:bCs/>
          <w:color w:val="000000"/>
        </w:rPr>
        <w:t>.</w:t>
      </w:r>
    </w:p>
    <w:p w:rsidR="0086361C" w:rsidRPr="0086361C" w:rsidRDefault="0086361C" w:rsidP="00D476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86361C">
        <w:rPr>
          <w:rFonts w:ascii="Calibri" w:hAnsi="Calibri" w:cs="Calibri"/>
          <w:bCs/>
          <w:color w:val="000000"/>
        </w:rPr>
        <w:t>Tabela 1. Sumaryczne zestawienie</w:t>
      </w:r>
    </w:p>
    <w:p w:rsidR="00661259" w:rsidRDefault="0095509F" w:rsidP="00725022">
      <w:pPr>
        <w:ind w:left="-567"/>
        <w:jc w:val="center"/>
        <w:rPr>
          <w:rFonts w:ascii="Calibri" w:hAnsi="Calibri" w:cs="Calibri"/>
          <w:bCs/>
          <w:color w:val="000000"/>
          <w:szCs w:val="106"/>
        </w:rPr>
      </w:pPr>
      <w:r>
        <w:rPr>
          <w:rFonts w:ascii="Calibri" w:hAnsi="Calibri" w:cs="Calibri"/>
          <w:noProof/>
          <w:szCs w:val="106"/>
          <w:lang w:eastAsia="pl-PL"/>
        </w:rPr>
        <w:drawing>
          <wp:inline distT="0" distB="0" distL="0" distR="0" wp14:anchorId="42698E1D" wp14:editId="667DCA8C">
            <wp:extent cx="6504305" cy="20002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41" cy="2002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09F" w:rsidRPr="00661259" w:rsidRDefault="0095509F" w:rsidP="00661259">
      <w:pPr>
        <w:rPr>
          <w:rFonts w:ascii="Calibri" w:hAnsi="Calibri" w:cs="Calibri"/>
          <w:szCs w:val="106"/>
        </w:rPr>
      </w:pPr>
    </w:p>
    <w:p w:rsidR="006D3491" w:rsidRDefault="00661259" w:rsidP="002E24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661259">
        <w:rPr>
          <w:rFonts w:ascii="Calibri" w:hAnsi="Calibri" w:cs="Calibri"/>
          <w:bCs/>
          <w:color w:val="000000"/>
        </w:rPr>
        <w:t>Osoby z wykształceniem pielęgniarskim wykonujące zadania określone w art. 27 ust. 1 pkt 3-5 ustawy o publicznej służ</w:t>
      </w:r>
      <w:r w:rsidR="00D47682">
        <w:rPr>
          <w:rFonts w:ascii="Calibri" w:hAnsi="Calibri" w:cs="Calibri"/>
          <w:bCs/>
          <w:color w:val="000000"/>
        </w:rPr>
        <w:t xml:space="preserve">bie krwi (tj. </w:t>
      </w:r>
      <w:r w:rsidR="00D47682" w:rsidRPr="00D47682">
        <w:rPr>
          <w:rFonts w:ascii="Calibri" w:hAnsi="Calibri" w:cs="Calibri"/>
          <w:bCs/>
          <w:i/>
          <w:color w:val="000000"/>
        </w:rPr>
        <w:t>3) pobieranie krwi i jej składników oraz dokonywanie zabiegów z tym związanych; 4) badanie, preparatyka oraz przechowywanie krwi i jej składników; 5) wydawanie krwi i jej składników podmiotom leczniczym</w:t>
      </w:r>
      <w:r w:rsidR="00D47682">
        <w:rPr>
          <w:rFonts w:ascii="Calibri" w:hAnsi="Calibri" w:cs="Calibri"/>
          <w:bCs/>
          <w:color w:val="000000"/>
        </w:rPr>
        <w:t xml:space="preserve">) </w:t>
      </w:r>
      <w:r w:rsidRPr="00661259">
        <w:rPr>
          <w:rFonts w:ascii="Calibri" w:hAnsi="Calibri" w:cs="Calibri"/>
          <w:bCs/>
          <w:color w:val="000000"/>
        </w:rPr>
        <w:t xml:space="preserve">otrzymujących dodatek w formie dotacji z budżetu państwa od 2015 roku otrzymują </w:t>
      </w:r>
      <w:r w:rsidR="00D47682">
        <w:rPr>
          <w:rFonts w:ascii="Calibri" w:hAnsi="Calibri" w:cs="Calibri"/>
          <w:bCs/>
          <w:color w:val="000000"/>
        </w:rPr>
        <w:t xml:space="preserve">przedmiotowy </w:t>
      </w:r>
      <w:r w:rsidRPr="00661259">
        <w:rPr>
          <w:rFonts w:ascii="Calibri" w:hAnsi="Calibri" w:cs="Calibri"/>
          <w:bCs/>
          <w:color w:val="000000"/>
        </w:rPr>
        <w:t xml:space="preserve">dodatek, który rokrocznie jest zwiększany o </w:t>
      </w:r>
      <w:r w:rsidRPr="006D3491">
        <w:rPr>
          <w:rFonts w:ascii="Calibri" w:hAnsi="Calibri" w:cs="Calibri"/>
          <w:b/>
          <w:bCs/>
          <w:color w:val="000000" w:themeColor="text1"/>
        </w:rPr>
        <w:t>kolejne 400 zł</w:t>
      </w:r>
      <w:r w:rsidRPr="00661259">
        <w:rPr>
          <w:rFonts w:ascii="Calibri" w:hAnsi="Calibri" w:cs="Calibri"/>
          <w:bCs/>
          <w:color w:val="000000" w:themeColor="text1"/>
          <w:u w:color="4B88CB"/>
        </w:rPr>
        <w:t xml:space="preserve"> </w:t>
      </w:r>
      <w:r w:rsidRPr="00661259">
        <w:rPr>
          <w:rFonts w:ascii="Calibri" w:hAnsi="Calibri" w:cs="Calibri"/>
          <w:bCs/>
          <w:color w:val="000000"/>
          <w:u w:color="4B88CB"/>
        </w:rPr>
        <w:t>ś</w:t>
      </w:r>
      <w:r w:rsidR="002E2475">
        <w:rPr>
          <w:rFonts w:ascii="Calibri" w:hAnsi="Calibri" w:cs="Calibri"/>
          <w:bCs/>
          <w:color w:val="000000"/>
          <w:u w:color="4B88CB"/>
        </w:rPr>
        <w:t>rednio na etat (wykres</w:t>
      </w:r>
      <w:r w:rsidR="006230E9">
        <w:rPr>
          <w:rFonts w:ascii="Calibri" w:hAnsi="Calibri" w:cs="Calibri"/>
          <w:bCs/>
          <w:color w:val="000000"/>
          <w:u w:color="4B88CB"/>
        </w:rPr>
        <w:t xml:space="preserve"> 1</w:t>
      </w:r>
      <w:r w:rsidR="002E2475">
        <w:rPr>
          <w:rFonts w:ascii="Calibri" w:hAnsi="Calibri" w:cs="Calibri"/>
          <w:bCs/>
          <w:color w:val="000000"/>
          <w:u w:color="4B88CB"/>
        </w:rPr>
        <w:t>).</w:t>
      </w:r>
      <w:r w:rsidR="006D3491">
        <w:rPr>
          <w:rFonts w:ascii="Calibri" w:hAnsi="Calibri" w:cs="Calibri"/>
          <w:bCs/>
          <w:color w:val="000000"/>
          <w:u w:color="4B88CB"/>
        </w:rPr>
        <w:t xml:space="preserve"> </w:t>
      </w:r>
      <w:r w:rsidR="002E2475">
        <w:rPr>
          <w:rFonts w:ascii="Calibri" w:hAnsi="Calibri" w:cs="Calibri"/>
          <w:bCs/>
          <w:color w:val="000000"/>
          <w:u w:color="4B88CB"/>
        </w:rPr>
        <w:t xml:space="preserve">Średnia </w:t>
      </w:r>
      <w:r w:rsidR="002E2475">
        <w:rPr>
          <w:rFonts w:ascii="Calibri" w:hAnsi="Calibri" w:cs="Calibri"/>
          <w:color w:val="000000"/>
        </w:rPr>
        <w:t>l</w:t>
      </w:r>
      <w:r w:rsidRPr="00661259">
        <w:rPr>
          <w:rFonts w:ascii="Calibri" w:hAnsi="Calibri" w:cs="Calibri"/>
          <w:color w:val="000000"/>
        </w:rPr>
        <w:t xml:space="preserve">iczba etatów </w:t>
      </w:r>
      <w:r w:rsidR="00D47682">
        <w:rPr>
          <w:rFonts w:ascii="Calibri" w:hAnsi="Calibri" w:cs="Calibri"/>
          <w:color w:val="000000"/>
        </w:rPr>
        <w:t>kształtowała się w latach 2015 - 2018</w:t>
      </w:r>
      <w:r w:rsidRPr="00661259">
        <w:rPr>
          <w:rFonts w:ascii="Calibri" w:hAnsi="Calibri" w:cs="Calibri"/>
          <w:color w:val="000000"/>
        </w:rPr>
        <w:t xml:space="preserve"> na poziomie: </w:t>
      </w:r>
      <w:r w:rsidR="0095509F">
        <w:rPr>
          <w:rFonts w:ascii="Calibri" w:hAnsi="Calibri" w:cs="Calibri"/>
          <w:b/>
          <w:bCs/>
          <w:color w:val="000000"/>
        </w:rPr>
        <w:t>917,19</w:t>
      </w:r>
      <w:r w:rsidRPr="00661259">
        <w:rPr>
          <w:rFonts w:ascii="Calibri" w:hAnsi="Calibri" w:cs="Calibri"/>
          <w:b/>
          <w:bCs/>
          <w:color w:val="000000"/>
        </w:rPr>
        <w:t xml:space="preserve"> et./rok</w:t>
      </w:r>
      <w:r w:rsidR="006D3491">
        <w:rPr>
          <w:rFonts w:ascii="Calibri" w:hAnsi="Calibri" w:cs="Calibri"/>
          <w:b/>
          <w:bCs/>
          <w:color w:val="000000"/>
        </w:rPr>
        <w:t>.</w:t>
      </w:r>
    </w:p>
    <w:p w:rsidR="006230E9" w:rsidRDefault="006230E9" w:rsidP="002E24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6230E9">
        <w:rPr>
          <w:rFonts w:ascii="Calibri" w:hAnsi="Calibri" w:cs="Calibri"/>
          <w:bCs/>
          <w:color w:val="000000"/>
        </w:rPr>
        <w:t xml:space="preserve">Warto zaznaczyć, iż kwota dofinansowania ze środków związanych z porozumieniem 4x400 zł stanowiła w stosunku do wynagrodzenia osobowego w </w:t>
      </w:r>
      <w:r>
        <w:rPr>
          <w:rFonts w:ascii="Calibri" w:hAnsi="Calibri" w:cs="Calibri"/>
          <w:bCs/>
          <w:color w:val="000000"/>
        </w:rPr>
        <w:t>roku</w:t>
      </w:r>
      <w:r w:rsidRPr="006230E9">
        <w:rPr>
          <w:rFonts w:ascii="Calibri" w:hAnsi="Calibri" w:cs="Calibri"/>
          <w:bCs/>
          <w:color w:val="000000"/>
        </w:rPr>
        <w:t xml:space="preserve"> 2015 – </w:t>
      </w:r>
      <w:r w:rsidR="0095509F">
        <w:rPr>
          <w:rFonts w:ascii="Calibri" w:hAnsi="Calibri" w:cs="Calibri"/>
          <w:b/>
          <w:bCs/>
          <w:color w:val="000000"/>
        </w:rPr>
        <w:t>2,76</w:t>
      </w:r>
      <w:r w:rsidRPr="006230E9">
        <w:rPr>
          <w:rFonts w:ascii="Calibri" w:hAnsi="Calibri" w:cs="Calibri"/>
          <w:b/>
          <w:bCs/>
          <w:color w:val="000000"/>
        </w:rPr>
        <w:t>%,</w:t>
      </w:r>
      <w:r w:rsidRPr="006230E9">
        <w:rPr>
          <w:rFonts w:ascii="Calibri" w:hAnsi="Calibri" w:cs="Calibri"/>
          <w:bCs/>
          <w:color w:val="000000"/>
        </w:rPr>
        <w:t xml:space="preserve"> 2016 – </w:t>
      </w:r>
      <w:r w:rsidR="0095509F">
        <w:rPr>
          <w:rFonts w:ascii="Calibri" w:hAnsi="Calibri" w:cs="Calibri"/>
          <w:b/>
          <w:bCs/>
          <w:color w:val="000000"/>
        </w:rPr>
        <w:t>7,77</w:t>
      </w:r>
      <w:r w:rsidRPr="006230E9">
        <w:rPr>
          <w:rFonts w:ascii="Calibri" w:hAnsi="Calibri" w:cs="Calibri"/>
          <w:b/>
          <w:bCs/>
          <w:color w:val="000000"/>
        </w:rPr>
        <w:t>%</w:t>
      </w:r>
      <w:r w:rsidRPr="006230E9">
        <w:rPr>
          <w:rFonts w:ascii="Calibri" w:hAnsi="Calibri" w:cs="Calibri"/>
          <w:bCs/>
          <w:color w:val="000000"/>
        </w:rPr>
        <w:t xml:space="preserve">, 2017 – </w:t>
      </w:r>
      <w:r w:rsidR="00725022">
        <w:rPr>
          <w:rFonts w:ascii="Calibri" w:hAnsi="Calibri" w:cs="Calibri"/>
          <w:b/>
          <w:bCs/>
          <w:color w:val="000000"/>
        </w:rPr>
        <w:t>14,28%</w:t>
      </w:r>
      <w:r w:rsidRPr="006230E9">
        <w:rPr>
          <w:rFonts w:ascii="Calibri" w:hAnsi="Calibri" w:cs="Calibri"/>
          <w:bCs/>
          <w:color w:val="000000"/>
        </w:rPr>
        <w:t xml:space="preserve"> oraz 2018 – </w:t>
      </w:r>
      <w:r w:rsidR="00725022">
        <w:rPr>
          <w:rFonts w:ascii="Calibri" w:hAnsi="Calibri" w:cs="Calibri"/>
          <w:b/>
          <w:bCs/>
          <w:color w:val="000000"/>
        </w:rPr>
        <w:t>19,3</w:t>
      </w:r>
      <w:r w:rsidRPr="006230E9">
        <w:rPr>
          <w:rFonts w:ascii="Calibri" w:hAnsi="Calibri" w:cs="Calibri"/>
          <w:b/>
          <w:bCs/>
          <w:color w:val="000000"/>
        </w:rPr>
        <w:t>8%</w:t>
      </w:r>
      <w:r w:rsidR="00725022">
        <w:rPr>
          <w:rFonts w:ascii="Calibri" w:hAnsi="Calibri" w:cs="Calibri"/>
          <w:b/>
          <w:bCs/>
          <w:color w:val="000000"/>
        </w:rPr>
        <w:t xml:space="preserve"> </w:t>
      </w:r>
      <w:r w:rsidR="00725022" w:rsidRPr="00725022">
        <w:rPr>
          <w:rFonts w:ascii="Calibri" w:hAnsi="Calibri" w:cs="Calibri"/>
          <w:bCs/>
          <w:color w:val="000000"/>
        </w:rPr>
        <w:t>(tabela 1)</w:t>
      </w:r>
      <w:r w:rsidRPr="00725022">
        <w:rPr>
          <w:rFonts w:ascii="Calibri" w:hAnsi="Calibri" w:cs="Calibri"/>
          <w:bCs/>
          <w:color w:val="000000"/>
        </w:rPr>
        <w:t>.</w:t>
      </w:r>
    </w:p>
    <w:p w:rsidR="00661259" w:rsidRPr="00725022" w:rsidRDefault="00725022" w:rsidP="007250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noProof/>
          <w:color w:val="000000"/>
          <w:lang w:eastAsia="pl-PL"/>
        </w:rPr>
        <w:drawing>
          <wp:inline distT="0" distB="0" distL="0" distR="0" wp14:anchorId="79CDD03D">
            <wp:extent cx="4902758" cy="274690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13" cy="2760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491" w:rsidRPr="0086361C" w:rsidRDefault="0086361C" w:rsidP="008636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86361C">
        <w:rPr>
          <w:rFonts w:ascii="Calibri" w:hAnsi="Calibri" w:cs="Calibri"/>
          <w:bCs/>
          <w:color w:val="000000"/>
        </w:rPr>
        <w:t>Wykres 1. Średnia liczba etatów wraz ze wzrostem kwoty dofinansowania w latach 2015-2018</w:t>
      </w:r>
    </w:p>
    <w:p w:rsidR="006D3491" w:rsidRPr="006D3491" w:rsidRDefault="006D3491" w:rsidP="006D34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6D3491">
        <w:rPr>
          <w:rFonts w:ascii="Calibri" w:hAnsi="Calibri" w:cs="Calibri"/>
          <w:bCs/>
          <w:color w:val="000000"/>
        </w:rPr>
        <w:lastRenderedPageBreak/>
        <w:t xml:space="preserve">Kwota dofinansowania </w:t>
      </w:r>
      <w:r>
        <w:rPr>
          <w:rFonts w:ascii="Calibri" w:hAnsi="Calibri" w:cs="Calibri"/>
          <w:bCs/>
          <w:color w:val="000000"/>
        </w:rPr>
        <w:t xml:space="preserve">wzrosła w roku 2018 (13 061 726,47 zł) ponad dziewięciokrotnie </w:t>
      </w:r>
      <w:r w:rsidR="00D47682">
        <w:rPr>
          <w:rFonts w:ascii="Calibri" w:hAnsi="Calibri" w:cs="Calibri"/>
          <w:bCs/>
          <w:color w:val="000000"/>
        </w:rPr>
        <w:br/>
      </w:r>
      <w:r>
        <w:rPr>
          <w:rFonts w:ascii="Calibri" w:hAnsi="Calibri" w:cs="Calibri"/>
          <w:bCs/>
          <w:color w:val="000000"/>
        </w:rPr>
        <w:t xml:space="preserve">w porównaniu do roku 2015 (1 427 631,44 zł) przy praktycznie nie zmienionej średniej liczbie etatów pielęgniarskich (wzrost o </w:t>
      </w:r>
      <w:r w:rsidR="00725022">
        <w:rPr>
          <w:rFonts w:ascii="Calibri" w:hAnsi="Calibri" w:cs="Calibri"/>
          <w:bCs/>
          <w:color w:val="000000"/>
        </w:rPr>
        <w:t>1,64</w:t>
      </w:r>
      <w:r>
        <w:rPr>
          <w:rFonts w:ascii="Calibri" w:hAnsi="Calibri" w:cs="Calibri"/>
          <w:bCs/>
          <w:color w:val="000000"/>
        </w:rPr>
        <w:t>%).</w:t>
      </w:r>
    </w:p>
    <w:p w:rsidR="0086361C" w:rsidRDefault="00BC46CB" w:rsidP="002E24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Dofinansowanie poszczególnych </w:t>
      </w:r>
      <w:proofErr w:type="spellStart"/>
      <w:r>
        <w:rPr>
          <w:rFonts w:ascii="Calibri" w:hAnsi="Calibri" w:cs="Calibri"/>
          <w:bCs/>
          <w:color w:val="000000"/>
        </w:rPr>
        <w:t>RCKiK</w:t>
      </w:r>
      <w:proofErr w:type="spellEnd"/>
      <w:r>
        <w:rPr>
          <w:rFonts w:ascii="Calibri" w:hAnsi="Calibri" w:cs="Calibri"/>
          <w:bCs/>
          <w:color w:val="000000"/>
        </w:rPr>
        <w:t xml:space="preserve"> na przestrzeni lat 2015 – 2018 zobrazowano w tabeli </w:t>
      </w:r>
      <w:r w:rsidR="006D3491">
        <w:rPr>
          <w:rFonts w:ascii="Calibri" w:hAnsi="Calibri" w:cs="Calibri"/>
          <w:bCs/>
          <w:color w:val="000000"/>
        </w:rPr>
        <w:t>2</w:t>
      </w:r>
      <w:r w:rsidR="0086361C">
        <w:rPr>
          <w:rFonts w:ascii="Calibri" w:hAnsi="Calibri" w:cs="Calibri"/>
          <w:bCs/>
          <w:color w:val="000000"/>
        </w:rPr>
        <w:t>.</w:t>
      </w:r>
      <w:r w:rsidR="00E6554D">
        <w:rPr>
          <w:rFonts w:ascii="Calibri" w:hAnsi="Calibri" w:cs="Calibri"/>
          <w:bCs/>
          <w:color w:val="000000"/>
        </w:rPr>
        <w:t xml:space="preserve"> szeregując (w</w:t>
      </w:r>
      <w:r>
        <w:rPr>
          <w:rFonts w:ascii="Calibri" w:hAnsi="Calibri" w:cs="Calibri"/>
          <w:bCs/>
          <w:color w:val="000000"/>
        </w:rPr>
        <w:t xml:space="preserve"> roku 2018) od centrum, które zatrudnia n</w:t>
      </w:r>
      <w:r w:rsidR="006D3491">
        <w:rPr>
          <w:rFonts w:ascii="Calibri" w:hAnsi="Calibri" w:cs="Calibri"/>
          <w:bCs/>
          <w:color w:val="000000"/>
        </w:rPr>
        <w:t>ajwiększą liczbę</w:t>
      </w:r>
      <w:r>
        <w:rPr>
          <w:rFonts w:ascii="Calibri" w:hAnsi="Calibri" w:cs="Calibri"/>
          <w:bCs/>
          <w:color w:val="000000"/>
        </w:rPr>
        <w:t xml:space="preserve"> pielęgniarek i tym samym uzyskuje największe dofinansowanie. Centra, które uzyskują dofinansowanie powyżej 1 mln to: Katowice, Warszawa i Kraków.</w:t>
      </w:r>
      <w:r w:rsidR="006D3491">
        <w:rPr>
          <w:rFonts w:ascii="Calibri" w:hAnsi="Calibri" w:cs="Calibri"/>
          <w:bCs/>
          <w:color w:val="000000"/>
        </w:rPr>
        <w:t xml:space="preserve"> Najmniejsze dofinansowania, poniżej 300 tys. zł uzyskują (ze średnią liczbą etatów od 14,5 – 17,5) </w:t>
      </w:r>
      <w:proofErr w:type="spellStart"/>
      <w:r w:rsidR="006230E9">
        <w:rPr>
          <w:rFonts w:ascii="Calibri" w:hAnsi="Calibri" w:cs="Calibri"/>
          <w:bCs/>
          <w:color w:val="000000"/>
        </w:rPr>
        <w:t>RCKiK</w:t>
      </w:r>
      <w:proofErr w:type="spellEnd"/>
      <w:r w:rsidR="006230E9">
        <w:rPr>
          <w:rFonts w:ascii="Calibri" w:hAnsi="Calibri" w:cs="Calibri"/>
          <w:bCs/>
          <w:color w:val="000000"/>
        </w:rPr>
        <w:t xml:space="preserve"> w Opolu, Słupsku oraz Radomiu.</w:t>
      </w:r>
    </w:p>
    <w:p w:rsidR="0086361C" w:rsidRPr="002E2475" w:rsidRDefault="0086361C" w:rsidP="002E24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Tabela 2. Dofinansowanie </w:t>
      </w:r>
      <w:proofErr w:type="spellStart"/>
      <w:r>
        <w:rPr>
          <w:rFonts w:ascii="Calibri" w:hAnsi="Calibri" w:cs="Calibri"/>
          <w:bCs/>
          <w:color w:val="000000"/>
        </w:rPr>
        <w:t>RCKiK</w:t>
      </w:r>
      <w:proofErr w:type="spellEnd"/>
      <w:r>
        <w:rPr>
          <w:rFonts w:ascii="Calibri" w:hAnsi="Calibri" w:cs="Calibri"/>
          <w:bCs/>
          <w:color w:val="000000"/>
        </w:rPr>
        <w:t xml:space="preserve"> na przestrzeni lat 2015-2018</w:t>
      </w:r>
    </w:p>
    <w:p w:rsidR="00661259" w:rsidRPr="00661259" w:rsidRDefault="0095509F" w:rsidP="00661259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95509F">
        <w:rPr>
          <w:noProof/>
          <w:lang w:eastAsia="pl-PL"/>
        </w:rPr>
        <w:drawing>
          <wp:inline distT="0" distB="0" distL="0" distR="0">
            <wp:extent cx="5756910" cy="27483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4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B5" w:rsidRPr="0095509F" w:rsidRDefault="00BD7CB5" w:rsidP="0086361C">
      <w:p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t xml:space="preserve">Różnica pomiędzy </w:t>
      </w:r>
      <w:r w:rsidR="00407CED" w:rsidRPr="0095509F">
        <w:rPr>
          <w:rFonts w:ascii="Calibri" w:hAnsi="Calibri" w:cs="Calibri"/>
          <w:szCs w:val="106"/>
        </w:rPr>
        <w:t xml:space="preserve">wykazanymi przez centra </w:t>
      </w:r>
      <w:r w:rsidRPr="0095509F">
        <w:rPr>
          <w:rFonts w:ascii="Calibri" w:hAnsi="Calibri" w:cs="Calibri"/>
          <w:szCs w:val="106"/>
        </w:rPr>
        <w:t xml:space="preserve">etatami </w:t>
      </w:r>
      <w:r w:rsidR="00407CED" w:rsidRPr="0095509F">
        <w:rPr>
          <w:rFonts w:ascii="Calibri" w:hAnsi="Calibri" w:cs="Calibri"/>
          <w:szCs w:val="106"/>
        </w:rPr>
        <w:t>pielęgniarskimi osób zatrudnionych</w:t>
      </w:r>
      <w:r w:rsidRPr="0095509F">
        <w:rPr>
          <w:rFonts w:ascii="Calibri" w:hAnsi="Calibri" w:cs="Calibri"/>
          <w:szCs w:val="106"/>
        </w:rPr>
        <w:t xml:space="preserve"> </w:t>
      </w:r>
      <w:r w:rsidR="00B743F2">
        <w:rPr>
          <w:rFonts w:ascii="Calibri" w:hAnsi="Calibri" w:cs="Calibri"/>
          <w:szCs w:val="106"/>
        </w:rPr>
        <w:br/>
      </w:r>
      <w:r w:rsidRPr="0095509F">
        <w:rPr>
          <w:rFonts w:ascii="Calibri" w:hAnsi="Calibri" w:cs="Calibri"/>
          <w:szCs w:val="106"/>
        </w:rPr>
        <w:t xml:space="preserve">w poszczególnych grupach zawodowych </w:t>
      </w:r>
      <w:r w:rsidR="0095509F">
        <w:rPr>
          <w:rFonts w:ascii="Calibri" w:hAnsi="Calibri" w:cs="Calibri"/>
          <w:szCs w:val="106"/>
        </w:rPr>
        <w:t xml:space="preserve">7, 8 i </w:t>
      </w:r>
      <w:r w:rsidRPr="0095509F">
        <w:rPr>
          <w:rFonts w:ascii="Calibri" w:hAnsi="Calibri" w:cs="Calibri"/>
          <w:szCs w:val="106"/>
        </w:rPr>
        <w:t>9 a wielkością etatów dofinanso</w:t>
      </w:r>
      <w:r w:rsidR="00407CED" w:rsidRPr="0095509F">
        <w:rPr>
          <w:rFonts w:ascii="Calibri" w:hAnsi="Calibri" w:cs="Calibri"/>
          <w:szCs w:val="106"/>
        </w:rPr>
        <w:t>wanych wynika w głównej mierze z</w:t>
      </w:r>
      <w:r w:rsidR="0095509F">
        <w:rPr>
          <w:rFonts w:ascii="Calibri" w:hAnsi="Calibri" w:cs="Calibri"/>
          <w:szCs w:val="106"/>
        </w:rPr>
        <w:t>e</w:t>
      </w:r>
      <w:r w:rsidR="00407CED" w:rsidRPr="0095509F">
        <w:rPr>
          <w:rFonts w:ascii="Calibri" w:hAnsi="Calibri" w:cs="Calibri"/>
          <w:szCs w:val="106"/>
        </w:rPr>
        <w:t xml:space="preserve"> sposobu rozliczenia dotacji</w:t>
      </w:r>
      <w:r w:rsidR="00264FC6" w:rsidRPr="0095509F">
        <w:rPr>
          <w:rFonts w:ascii="Calibri" w:hAnsi="Calibri" w:cs="Calibri"/>
          <w:szCs w:val="106"/>
        </w:rPr>
        <w:t xml:space="preserve"> i zapisów w regulaminach wynagradzania</w:t>
      </w:r>
      <w:r w:rsidR="00882780">
        <w:rPr>
          <w:rStyle w:val="Odwoanieprzypisudolnego"/>
          <w:rFonts w:ascii="Calibri" w:hAnsi="Calibri" w:cs="Calibri"/>
          <w:szCs w:val="106"/>
        </w:rPr>
        <w:footnoteReference w:id="1"/>
      </w:r>
      <w:r w:rsidR="00264FC6" w:rsidRPr="0095509F">
        <w:rPr>
          <w:rFonts w:ascii="Calibri" w:hAnsi="Calibri" w:cs="Calibri"/>
          <w:szCs w:val="106"/>
        </w:rPr>
        <w:t xml:space="preserve"> </w:t>
      </w:r>
      <w:r w:rsidR="00B743F2">
        <w:rPr>
          <w:rFonts w:ascii="Calibri" w:hAnsi="Calibri" w:cs="Calibri"/>
          <w:szCs w:val="106"/>
        </w:rPr>
        <w:br/>
      </w:r>
      <w:r w:rsidR="00264FC6" w:rsidRPr="0095509F">
        <w:rPr>
          <w:rFonts w:ascii="Calibri" w:hAnsi="Calibri" w:cs="Calibri"/>
          <w:szCs w:val="106"/>
        </w:rPr>
        <w:t>w centrach</w:t>
      </w:r>
      <w:r w:rsidR="0095509F">
        <w:rPr>
          <w:rFonts w:ascii="Calibri" w:hAnsi="Calibri" w:cs="Calibri"/>
          <w:szCs w:val="106"/>
        </w:rPr>
        <w:t>, a mianowicie</w:t>
      </w:r>
      <w:r w:rsidRPr="0095509F">
        <w:rPr>
          <w:rFonts w:ascii="Calibri" w:hAnsi="Calibri" w:cs="Calibri"/>
          <w:szCs w:val="106"/>
        </w:rPr>
        <w:t>:</w:t>
      </w:r>
    </w:p>
    <w:p w:rsidR="00BD7CB5" w:rsidRPr="0095509F" w:rsidRDefault="000A4323" w:rsidP="00BD7C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t>dofinansowaniu p</w:t>
      </w:r>
      <w:r w:rsidR="00F25830" w:rsidRPr="0095509F">
        <w:rPr>
          <w:rFonts w:ascii="Calibri" w:hAnsi="Calibri" w:cs="Calibri"/>
          <w:szCs w:val="106"/>
        </w:rPr>
        <w:t>odlega</w:t>
      </w:r>
      <w:r w:rsidR="00407CED" w:rsidRPr="0095509F">
        <w:rPr>
          <w:rFonts w:ascii="Calibri" w:hAnsi="Calibri" w:cs="Calibri"/>
          <w:szCs w:val="106"/>
        </w:rPr>
        <w:t xml:space="preserve"> etat pielęgniarski osoby</w:t>
      </w:r>
      <w:r w:rsidRPr="0095509F">
        <w:rPr>
          <w:rFonts w:ascii="Calibri" w:hAnsi="Calibri" w:cs="Calibri"/>
          <w:szCs w:val="106"/>
        </w:rPr>
        <w:t xml:space="preserve"> </w:t>
      </w:r>
      <w:r w:rsidR="00BD7CB5" w:rsidRPr="0095509F">
        <w:rPr>
          <w:rFonts w:ascii="Calibri" w:hAnsi="Calibri" w:cs="Calibri"/>
          <w:szCs w:val="106"/>
        </w:rPr>
        <w:t>wykonujące</w:t>
      </w:r>
      <w:r w:rsidR="0095509F">
        <w:rPr>
          <w:rFonts w:ascii="Calibri" w:hAnsi="Calibri" w:cs="Calibri"/>
          <w:szCs w:val="106"/>
        </w:rPr>
        <w:t>j</w:t>
      </w:r>
      <w:r w:rsidR="00BD7CB5" w:rsidRPr="0095509F">
        <w:rPr>
          <w:rFonts w:ascii="Calibri" w:hAnsi="Calibri" w:cs="Calibri"/>
          <w:szCs w:val="106"/>
        </w:rPr>
        <w:t xml:space="preserve"> zadania </w:t>
      </w:r>
      <w:r w:rsidRPr="0095509F">
        <w:rPr>
          <w:rFonts w:ascii="Calibri" w:hAnsi="Calibri" w:cs="Calibri"/>
          <w:szCs w:val="106"/>
        </w:rPr>
        <w:t xml:space="preserve">określone </w:t>
      </w:r>
      <w:r w:rsidR="00B743F2">
        <w:rPr>
          <w:rFonts w:ascii="Calibri" w:hAnsi="Calibri" w:cs="Calibri"/>
          <w:szCs w:val="106"/>
        </w:rPr>
        <w:br/>
      </w:r>
      <w:r w:rsidRPr="0095509F">
        <w:rPr>
          <w:rFonts w:ascii="Calibri" w:hAnsi="Calibri" w:cs="Calibri"/>
          <w:szCs w:val="106"/>
        </w:rPr>
        <w:t>w art. 27 pkt 3-5 ustawy o publicznej służbie krwi,</w:t>
      </w:r>
    </w:p>
    <w:p w:rsidR="000A4323" w:rsidRPr="0095509F" w:rsidRDefault="00F25830" w:rsidP="00BD7C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t xml:space="preserve">centra wypłacają dodatek pielęgniarski w różnych formach: wyłącznie w formie dodatku lub część </w:t>
      </w:r>
      <w:r w:rsidR="00407CED" w:rsidRPr="0095509F">
        <w:rPr>
          <w:rFonts w:ascii="Calibri" w:hAnsi="Calibri" w:cs="Calibri"/>
          <w:szCs w:val="106"/>
        </w:rPr>
        <w:t xml:space="preserve">dodatku </w:t>
      </w:r>
      <w:r w:rsidRPr="0095509F">
        <w:rPr>
          <w:rFonts w:ascii="Calibri" w:hAnsi="Calibri" w:cs="Calibri"/>
          <w:szCs w:val="106"/>
        </w:rPr>
        <w:t>włączają do wynagrodzenia zasadniczego a część w formie dodatku w związku z tym niektóre centra rozliczają</w:t>
      </w:r>
      <w:r w:rsidR="00B10E97" w:rsidRPr="0095509F">
        <w:rPr>
          <w:rFonts w:ascii="Calibri" w:hAnsi="Calibri" w:cs="Calibri"/>
          <w:szCs w:val="106"/>
        </w:rPr>
        <w:t xml:space="preserve"> tylko</w:t>
      </w:r>
      <w:r w:rsidRPr="0095509F">
        <w:rPr>
          <w:rFonts w:ascii="Calibri" w:hAnsi="Calibri" w:cs="Calibri"/>
          <w:szCs w:val="106"/>
        </w:rPr>
        <w:t xml:space="preserve"> te etaty w których włączono </w:t>
      </w:r>
      <w:r w:rsidRPr="0095509F">
        <w:rPr>
          <w:rFonts w:ascii="Calibri" w:hAnsi="Calibri" w:cs="Calibri"/>
          <w:szCs w:val="106"/>
        </w:rPr>
        <w:lastRenderedPageBreak/>
        <w:t>dodatek pielęgniarski do wynagrodzenia zasadniczego, pozostałe dodatki</w:t>
      </w:r>
      <w:r w:rsidR="00B10E97" w:rsidRPr="0095509F">
        <w:rPr>
          <w:rFonts w:ascii="Calibri" w:hAnsi="Calibri" w:cs="Calibri"/>
          <w:szCs w:val="106"/>
        </w:rPr>
        <w:t xml:space="preserve"> finansując </w:t>
      </w:r>
      <w:r w:rsidR="00B743F2">
        <w:rPr>
          <w:rFonts w:ascii="Calibri" w:hAnsi="Calibri" w:cs="Calibri"/>
          <w:szCs w:val="106"/>
        </w:rPr>
        <w:br/>
      </w:r>
      <w:r w:rsidR="00B10E97" w:rsidRPr="0095509F">
        <w:rPr>
          <w:rFonts w:ascii="Calibri" w:hAnsi="Calibri" w:cs="Calibri"/>
          <w:szCs w:val="106"/>
        </w:rPr>
        <w:t>z własnych środków,</w:t>
      </w:r>
    </w:p>
    <w:p w:rsidR="00264FC6" w:rsidRPr="0095509F" w:rsidRDefault="00264FC6" w:rsidP="00BD7C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t xml:space="preserve">w niektórych centrach </w:t>
      </w:r>
      <w:r w:rsidR="00407CED" w:rsidRPr="0095509F">
        <w:rPr>
          <w:rFonts w:ascii="Calibri" w:hAnsi="Calibri" w:cs="Calibri"/>
          <w:szCs w:val="106"/>
        </w:rPr>
        <w:t>dotacja rozliczana jes</w:t>
      </w:r>
      <w:r w:rsidRPr="0095509F">
        <w:rPr>
          <w:rFonts w:ascii="Calibri" w:hAnsi="Calibri" w:cs="Calibri"/>
          <w:szCs w:val="106"/>
        </w:rPr>
        <w:t>t zgodnie z rzeczywistym czasem pracy pracownika</w:t>
      </w:r>
      <w:r w:rsidR="0095509F">
        <w:rPr>
          <w:rFonts w:ascii="Calibri" w:hAnsi="Calibri" w:cs="Calibri"/>
          <w:szCs w:val="106"/>
        </w:rPr>
        <w:t>,</w:t>
      </w:r>
      <w:r w:rsidRPr="0095509F">
        <w:rPr>
          <w:rFonts w:ascii="Calibri" w:hAnsi="Calibri" w:cs="Calibri"/>
          <w:szCs w:val="106"/>
        </w:rPr>
        <w:t xml:space="preserve"> gdzie potrącane są zwolnienia chorobowe bądź zasiłki macierzyńskie</w:t>
      </w:r>
      <w:r w:rsidR="00C04627" w:rsidRPr="0095509F">
        <w:rPr>
          <w:rFonts w:ascii="Calibri" w:hAnsi="Calibri" w:cs="Calibri"/>
          <w:szCs w:val="106"/>
        </w:rPr>
        <w:t xml:space="preserve"> natomiast średnie zatrudnienie liczone jest zgodnie z przyznanym wymiarem etatu</w:t>
      </w:r>
      <w:r w:rsidRPr="0095509F">
        <w:rPr>
          <w:rFonts w:ascii="Calibri" w:hAnsi="Calibri" w:cs="Calibri"/>
          <w:szCs w:val="106"/>
        </w:rPr>
        <w:t>,</w:t>
      </w:r>
    </w:p>
    <w:p w:rsidR="00B10E97" w:rsidRPr="0095509F" w:rsidRDefault="00264FC6" w:rsidP="004D59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t>w niektórych centrach dodatki wypłacane są w pełnej wysokości bez względu na nieobecności pracownika z tytułu choroby lub macierzyństwa</w:t>
      </w:r>
      <w:r w:rsidR="0095509F">
        <w:rPr>
          <w:rFonts w:ascii="Calibri" w:hAnsi="Calibri" w:cs="Calibri"/>
          <w:szCs w:val="106"/>
        </w:rPr>
        <w:t>.</w:t>
      </w:r>
      <w:r w:rsidRPr="0095509F">
        <w:rPr>
          <w:rFonts w:ascii="Calibri" w:hAnsi="Calibri" w:cs="Calibri"/>
          <w:szCs w:val="106"/>
        </w:rPr>
        <w:t xml:space="preserve"> </w:t>
      </w:r>
    </w:p>
    <w:p w:rsidR="00C04627" w:rsidRPr="0095509F" w:rsidRDefault="006576A0" w:rsidP="006576A0">
      <w:p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t>Decyzję</w:t>
      </w:r>
      <w:r w:rsidR="00C04627" w:rsidRPr="0095509F">
        <w:rPr>
          <w:rFonts w:ascii="Calibri" w:hAnsi="Calibri" w:cs="Calibri"/>
          <w:szCs w:val="106"/>
        </w:rPr>
        <w:t xml:space="preserve"> w sprawie formy </w:t>
      </w:r>
      <w:r w:rsidRPr="0095509F">
        <w:rPr>
          <w:rFonts w:ascii="Calibri" w:hAnsi="Calibri" w:cs="Calibri"/>
          <w:szCs w:val="106"/>
        </w:rPr>
        <w:t xml:space="preserve">oraz wysokości </w:t>
      </w:r>
      <w:r w:rsidR="00C04627" w:rsidRPr="0095509F">
        <w:rPr>
          <w:rFonts w:ascii="Calibri" w:hAnsi="Calibri" w:cs="Calibri"/>
          <w:szCs w:val="106"/>
        </w:rPr>
        <w:t>przyznania dodatkowych środków finansowych na wzrost wynagrodzeń dla pielęgniarek</w:t>
      </w:r>
      <w:r w:rsidRPr="0095509F">
        <w:rPr>
          <w:rFonts w:ascii="Calibri" w:hAnsi="Calibri" w:cs="Calibri"/>
          <w:szCs w:val="106"/>
        </w:rPr>
        <w:t xml:space="preserve"> podejmowali Dyrektorzy </w:t>
      </w:r>
      <w:proofErr w:type="spellStart"/>
      <w:r w:rsidRPr="0095509F">
        <w:rPr>
          <w:rFonts w:ascii="Calibri" w:hAnsi="Calibri" w:cs="Calibri"/>
          <w:szCs w:val="106"/>
        </w:rPr>
        <w:t>RCKiK</w:t>
      </w:r>
      <w:proofErr w:type="spellEnd"/>
      <w:r w:rsidRPr="0095509F">
        <w:rPr>
          <w:rFonts w:ascii="Calibri" w:hAnsi="Calibri" w:cs="Calibri"/>
          <w:szCs w:val="106"/>
        </w:rPr>
        <w:t>.</w:t>
      </w:r>
    </w:p>
    <w:p w:rsidR="00BC46CB" w:rsidRPr="00BD7CB5" w:rsidRDefault="00BC46CB" w:rsidP="00BD7CB5">
      <w:pPr>
        <w:spacing w:line="360" w:lineRule="auto"/>
        <w:jc w:val="both"/>
        <w:rPr>
          <w:rFonts w:ascii="Calibri" w:hAnsi="Calibri" w:cs="Calibri"/>
          <w:szCs w:val="106"/>
        </w:rPr>
      </w:pPr>
      <w:r w:rsidRPr="00BD7CB5">
        <w:rPr>
          <w:rFonts w:ascii="Calibri" w:hAnsi="Calibri" w:cs="Calibri"/>
          <w:szCs w:val="106"/>
        </w:rPr>
        <w:t xml:space="preserve">W przypadku poszczególnych grup zawodowych (7, 8 i 9) sytuacja kształtuje się w następujący sposób, pokazany w tabelach </w:t>
      </w:r>
      <w:r w:rsidR="0086361C" w:rsidRPr="00BD7CB5">
        <w:rPr>
          <w:rFonts w:ascii="Calibri" w:hAnsi="Calibri" w:cs="Calibri"/>
          <w:szCs w:val="106"/>
        </w:rPr>
        <w:t xml:space="preserve">nr </w:t>
      </w:r>
      <w:r w:rsidR="0095509F">
        <w:rPr>
          <w:rFonts w:ascii="Calibri" w:hAnsi="Calibri" w:cs="Calibri"/>
          <w:szCs w:val="106"/>
        </w:rPr>
        <w:t>3, 4 i 5.</w:t>
      </w:r>
      <w:r w:rsidR="0086361C" w:rsidRPr="00BD7CB5">
        <w:rPr>
          <w:rFonts w:ascii="Calibri" w:hAnsi="Calibri" w:cs="Calibri"/>
          <w:szCs w:val="106"/>
        </w:rPr>
        <w:t xml:space="preserve"> </w:t>
      </w:r>
      <w:r w:rsidR="006230E9" w:rsidRPr="00BD7CB5">
        <w:rPr>
          <w:rFonts w:ascii="Calibri" w:hAnsi="Calibri" w:cs="Calibri"/>
          <w:szCs w:val="106"/>
        </w:rPr>
        <w:t>K</w:t>
      </w:r>
      <w:r w:rsidRPr="00BD7CB5">
        <w:rPr>
          <w:rFonts w:ascii="Calibri" w:hAnsi="Calibri" w:cs="Calibri"/>
          <w:szCs w:val="106"/>
        </w:rPr>
        <w:t>olorem czerwonym</w:t>
      </w:r>
      <w:r w:rsidR="006230E9" w:rsidRPr="00BD7CB5">
        <w:rPr>
          <w:rFonts w:ascii="Calibri" w:hAnsi="Calibri" w:cs="Calibri"/>
          <w:szCs w:val="106"/>
        </w:rPr>
        <w:t xml:space="preserve"> (liczby)</w:t>
      </w:r>
      <w:r w:rsidRPr="00BD7CB5">
        <w:rPr>
          <w:rFonts w:ascii="Calibri" w:hAnsi="Calibri" w:cs="Calibri"/>
          <w:szCs w:val="106"/>
        </w:rPr>
        <w:t xml:space="preserve"> zaznaczono te centra, które w poszczególnych latach włączyły kwotę dofinansowania do wynagrodzenia zasadniczego. </w:t>
      </w:r>
    </w:p>
    <w:p w:rsidR="00661259" w:rsidRDefault="0086361C" w:rsidP="00661259">
      <w:pPr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t xml:space="preserve">Tabele 3. </w:t>
      </w:r>
      <w:r w:rsidR="0095509F">
        <w:rPr>
          <w:rFonts w:ascii="Calibri" w:hAnsi="Calibri" w:cs="Calibri"/>
          <w:szCs w:val="106"/>
        </w:rPr>
        <w:t xml:space="preserve">Dofinansowanie grupy zawodowej </w:t>
      </w:r>
      <w:r>
        <w:rPr>
          <w:rFonts w:ascii="Calibri" w:hAnsi="Calibri" w:cs="Calibri"/>
          <w:szCs w:val="106"/>
        </w:rPr>
        <w:t xml:space="preserve">7 w </w:t>
      </w:r>
      <w:proofErr w:type="spellStart"/>
      <w:r>
        <w:rPr>
          <w:rFonts w:ascii="Calibri" w:hAnsi="Calibri" w:cs="Calibri"/>
          <w:szCs w:val="106"/>
        </w:rPr>
        <w:t>RCKiK</w:t>
      </w:r>
      <w:proofErr w:type="spellEnd"/>
      <w:r>
        <w:rPr>
          <w:rFonts w:ascii="Calibri" w:hAnsi="Calibri" w:cs="Calibri"/>
          <w:szCs w:val="106"/>
        </w:rPr>
        <w:t xml:space="preserve"> w latach 2015 – 2018 </w:t>
      </w:r>
      <w:r w:rsidR="00661259">
        <w:rPr>
          <w:rFonts w:ascii="Calibri" w:hAnsi="Calibri" w:cs="Calibri"/>
          <w:szCs w:val="106"/>
        </w:rPr>
        <w:t xml:space="preserve"> </w:t>
      </w:r>
    </w:p>
    <w:p w:rsidR="006230E9" w:rsidRDefault="00882780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 w:rsidRPr="00882780">
        <w:rPr>
          <w:noProof/>
          <w:lang w:eastAsia="pl-PL"/>
        </w:rPr>
        <w:drawing>
          <wp:inline distT="0" distB="0" distL="0" distR="0">
            <wp:extent cx="5756910" cy="2229498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2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11" w:rsidRDefault="0095509F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t xml:space="preserve">Grupa zawodowa </w:t>
      </w:r>
      <w:r w:rsidR="00D47682">
        <w:rPr>
          <w:rFonts w:ascii="Calibri" w:hAnsi="Calibri" w:cs="Calibri"/>
          <w:szCs w:val="106"/>
        </w:rPr>
        <w:t>7</w:t>
      </w:r>
      <w:r w:rsidR="006230E9">
        <w:rPr>
          <w:rFonts w:ascii="Calibri" w:hAnsi="Calibri" w:cs="Calibri"/>
          <w:szCs w:val="106"/>
        </w:rPr>
        <w:t xml:space="preserve"> reprezentowana jest w 11 z 21 </w:t>
      </w:r>
      <w:proofErr w:type="spellStart"/>
      <w:r w:rsidR="006230E9">
        <w:rPr>
          <w:rFonts w:ascii="Calibri" w:hAnsi="Calibri" w:cs="Calibri"/>
          <w:szCs w:val="106"/>
        </w:rPr>
        <w:t>RCKiK</w:t>
      </w:r>
      <w:proofErr w:type="spellEnd"/>
      <w:r w:rsidR="006230E9">
        <w:rPr>
          <w:rFonts w:ascii="Calibri" w:hAnsi="Calibri" w:cs="Calibri"/>
          <w:szCs w:val="106"/>
        </w:rPr>
        <w:t>.</w:t>
      </w:r>
      <w:r w:rsidR="00661259">
        <w:rPr>
          <w:rFonts w:ascii="Calibri" w:hAnsi="Calibri" w:cs="Calibri"/>
          <w:szCs w:val="106"/>
        </w:rPr>
        <w:tab/>
      </w:r>
    </w:p>
    <w:p w:rsidR="006419FC" w:rsidRPr="00882780" w:rsidRDefault="006419FC" w:rsidP="0086361C">
      <w:pPr>
        <w:rPr>
          <w:rFonts w:ascii="Calibri" w:hAnsi="Calibri" w:cs="Calibri"/>
          <w:sz w:val="14"/>
          <w:szCs w:val="106"/>
        </w:rPr>
      </w:pPr>
    </w:p>
    <w:p w:rsidR="0086361C" w:rsidRDefault="0095509F" w:rsidP="0086361C">
      <w:pPr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t xml:space="preserve">Tabele 4. Dofinansowanie grupy zawodowej </w:t>
      </w:r>
      <w:r w:rsidR="0086361C">
        <w:rPr>
          <w:rFonts w:ascii="Calibri" w:hAnsi="Calibri" w:cs="Calibri"/>
          <w:szCs w:val="106"/>
        </w:rPr>
        <w:t xml:space="preserve">8 w </w:t>
      </w:r>
      <w:proofErr w:type="spellStart"/>
      <w:r w:rsidR="0086361C">
        <w:rPr>
          <w:rFonts w:ascii="Calibri" w:hAnsi="Calibri" w:cs="Calibri"/>
          <w:szCs w:val="106"/>
        </w:rPr>
        <w:t>RCKiK</w:t>
      </w:r>
      <w:proofErr w:type="spellEnd"/>
      <w:r w:rsidR="0086361C">
        <w:rPr>
          <w:rFonts w:ascii="Calibri" w:hAnsi="Calibri" w:cs="Calibri"/>
          <w:szCs w:val="106"/>
        </w:rPr>
        <w:t xml:space="preserve"> w latach 2015 – 2018  </w:t>
      </w:r>
    </w:p>
    <w:p w:rsidR="00661259" w:rsidRDefault="00882780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 w:rsidRPr="00882780">
        <w:rPr>
          <w:noProof/>
          <w:lang w:eastAsia="pl-PL"/>
        </w:rPr>
        <w:drawing>
          <wp:inline distT="0" distB="0" distL="0" distR="0">
            <wp:extent cx="5756910" cy="2266409"/>
            <wp:effectExtent l="0" t="0" r="0" b="63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82" w:rsidRDefault="0095509F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lastRenderedPageBreak/>
        <w:t xml:space="preserve">Grupa zawodowa </w:t>
      </w:r>
      <w:r w:rsidR="00D47682">
        <w:rPr>
          <w:rFonts w:ascii="Calibri" w:hAnsi="Calibri" w:cs="Calibri"/>
          <w:szCs w:val="106"/>
        </w:rPr>
        <w:t xml:space="preserve">8 reprezentowana jest w 19 z 21 </w:t>
      </w:r>
      <w:proofErr w:type="spellStart"/>
      <w:r w:rsidR="00D47682">
        <w:rPr>
          <w:rFonts w:ascii="Calibri" w:hAnsi="Calibri" w:cs="Calibri"/>
          <w:szCs w:val="106"/>
        </w:rPr>
        <w:t>RCKiK</w:t>
      </w:r>
      <w:proofErr w:type="spellEnd"/>
      <w:r w:rsidR="00D47682">
        <w:rPr>
          <w:rFonts w:ascii="Calibri" w:hAnsi="Calibri" w:cs="Calibri"/>
          <w:szCs w:val="106"/>
        </w:rPr>
        <w:t>.</w:t>
      </w:r>
    </w:p>
    <w:p w:rsidR="006419FC" w:rsidRDefault="006419FC" w:rsidP="0086361C">
      <w:pPr>
        <w:rPr>
          <w:rFonts w:ascii="Calibri" w:hAnsi="Calibri" w:cs="Calibri"/>
          <w:szCs w:val="106"/>
        </w:rPr>
      </w:pPr>
    </w:p>
    <w:p w:rsidR="0086361C" w:rsidRDefault="0086361C" w:rsidP="0086361C">
      <w:pPr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t xml:space="preserve">Tabele 5. </w:t>
      </w:r>
      <w:r w:rsidR="0095509F">
        <w:rPr>
          <w:rFonts w:ascii="Calibri" w:hAnsi="Calibri" w:cs="Calibri"/>
          <w:szCs w:val="106"/>
        </w:rPr>
        <w:t xml:space="preserve">Dofinansowanie grupy zawodowej </w:t>
      </w:r>
      <w:r>
        <w:rPr>
          <w:rFonts w:ascii="Calibri" w:hAnsi="Calibri" w:cs="Calibri"/>
          <w:szCs w:val="106"/>
        </w:rPr>
        <w:t xml:space="preserve">9 w </w:t>
      </w:r>
      <w:proofErr w:type="spellStart"/>
      <w:r>
        <w:rPr>
          <w:rFonts w:ascii="Calibri" w:hAnsi="Calibri" w:cs="Calibri"/>
          <w:szCs w:val="106"/>
        </w:rPr>
        <w:t>RCKiK</w:t>
      </w:r>
      <w:proofErr w:type="spellEnd"/>
      <w:r>
        <w:rPr>
          <w:rFonts w:ascii="Calibri" w:hAnsi="Calibri" w:cs="Calibri"/>
          <w:szCs w:val="106"/>
        </w:rPr>
        <w:t xml:space="preserve"> w latach 2015 – 2018  </w:t>
      </w:r>
    </w:p>
    <w:p w:rsidR="00BC46CB" w:rsidRDefault="00882780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 w:rsidRPr="00882780">
        <w:rPr>
          <w:noProof/>
          <w:lang w:eastAsia="pl-PL"/>
        </w:rPr>
        <w:drawing>
          <wp:inline distT="0" distB="0" distL="0" distR="0">
            <wp:extent cx="5756910" cy="2213166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1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82" w:rsidRDefault="0095509F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t xml:space="preserve">Grupa zawodowa </w:t>
      </w:r>
      <w:r w:rsidR="00D47682">
        <w:rPr>
          <w:rFonts w:ascii="Calibri" w:hAnsi="Calibri" w:cs="Calibri"/>
          <w:szCs w:val="106"/>
        </w:rPr>
        <w:t xml:space="preserve">9 reprezentowana jest we wszystkich (21) </w:t>
      </w:r>
      <w:proofErr w:type="spellStart"/>
      <w:r w:rsidR="00D47682">
        <w:rPr>
          <w:rFonts w:ascii="Calibri" w:hAnsi="Calibri" w:cs="Calibri"/>
          <w:szCs w:val="106"/>
        </w:rPr>
        <w:t>RCKiK</w:t>
      </w:r>
      <w:proofErr w:type="spellEnd"/>
      <w:r w:rsidR="00D47682">
        <w:rPr>
          <w:rFonts w:ascii="Calibri" w:hAnsi="Calibri" w:cs="Calibri"/>
          <w:szCs w:val="106"/>
        </w:rPr>
        <w:t>.</w:t>
      </w:r>
    </w:p>
    <w:p w:rsidR="00D47682" w:rsidRDefault="00D47682" w:rsidP="007519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C46CB" w:rsidRPr="00104511" w:rsidRDefault="00BC46CB" w:rsidP="007519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104511">
        <w:rPr>
          <w:rFonts w:ascii="Calibri" w:hAnsi="Calibri" w:cs="Calibri"/>
          <w:color w:val="000000"/>
        </w:rPr>
        <w:t xml:space="preserve">W 2019 roku zgodnie z podziałem dotacji zatwierdzonym przez Ministra Zdrowia w dniu 26.03.2019 roku zaplanowane jest dofinansowanie </w:t>
      </w:r>
      <w:r w:rsidR="002E2E4E">
        <w:rPr>
          <w:rFonts w:ascii="Calibri" w:hAnsi="Calibri" w:cs="Calibri"/>
          <w:b/>
          <w:bCs/>
          <w:color w:val="000000"/>
        </w:rPr>
        <w:t>918,9</w:t>
      </w:r>
      <w:r w:rsidRPr="00104511">
        <w:rPr>
          <w:rFonts w:ascii="Calibri" w:hAnsi="Calibri" w:cs="Calibri"/>
          <w:b/>
          <w:bCs/>
          <w:color w:val="000000"/>
        </w:rPr>
        <w:t xml:space="preserve"> etatów pielęgniarskich</w:t>
      </w:r>
      <w:r w:rsidRPr="00104511">
        <w:rPr>
          <w:rFonts w:ascii="Calibri" w:hAnsi="Calibri" w:cs="Calibri"/>
          <w:color w:val="000000"/>
        </w:rPr>
        <w:t xml:space="preserve">. </w:t>
      </w:r>
    </w:p>
    <w:p w:rsidR="00BC46CB" w:rsidRPr="00104511" w:rsidRDefault="00CF7E2C" w:rsidP="007519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Obecnie</w:t>
      </w:r>
      <w:r w:rsidR="00BC46CB" w:rsidRPr="00104511">
        <w:rPr>
          <w:rFonts w:ascii="Calibri" w:hAnsi="Calibri" w:cs="Calibri"/>
          <w:color w:val="000000"/>
        </w:rPr>
        <w:t xml:space="preserve"> w planie finansowym NCK przyznano środki na pokrycie wzrostu wynagrodzeń dla pielęgniarek na okres ok. </w:t>
      </w:r>
      <w:r w:rsidR="00BC46CB" w:rsidRPr="00104511">
        <w:rPr>
          <w:rFonts w:ascii="Calibri" w:hAnsi="Calibri" w:cs="Calibri"/>
          <w:b/>
          <w:bCs/>
          <w:color w:val="000000"/>
        </w:rPr>
        <w:t xml:space="preserve">6 miesięcy </w:t>
      </w:r>
      <w:r w:rsidR="00BC46CB" w:rsidRPr="00104511">
        <w:rPr>
          <w:rFonts w:ascii="Calibri" w:hAnsi="Calibri" w:cs="Calibri"/>
          <w:color w:val="000000"/>
        </w:rPr>
        <w:t xml:space="preserve">w wysokości </w:t>
      </w:r>
      <w:r w:rsidR="00BC46CB" w:rsidRPr="00104511">
        <w:rPr>
          <w:rFonts w:ascii="Calibri" w:hAnsi="Calibri" w:cs="Calibri"/>
          <w:b/>
          <w:bCs/>
          <w:color w:val="000000"/>
        </w:rPr>
        <w:t>9.101.000 zł</w:t>
      </w:r>
      <w:r w:rsidR="00BC46CB" w:rsidRPr="00104511">
        <w:rPr>
          <w:rFonts w:ascii="Calibri" w:hAnsi="Calibri" w:cs="Calibri"/>
          <w:color w:val="000000"/>
        </w:rPr>
        <w:t>. Pozostała</w:t>
      </w:r>
      <w:r w:rsidR="007519DB">
        <w:rPr>
          <w:rFonts w:ascii="Calibri" w:hAnsi="Calibri" w:cs="Calibri"/>
          <w:color w:val="000000"/>
        </w:rPr>
        <w:t>,</w:t>
      </w:r>
      <w:r w:rsidR="00BC46CB" w:rsidRPr="00104511">
        <w:rPr>
          <w:rFonts w:ascii="Calibri" w:hAnsi="Calibri" w:cs="Calibri"/>
          <w:color w:val="000000"/>
        </w:rPr>
        <w:t xml:space="preserve"> brakująca </w:t>
      </w:r>
      <w:r w:rsidR="007519DB">
        <w:rPr>
          <w:rFonts w:ascii="Calibri" w:hAnsi="Calibri" w:cs="Calibri"/>
          <w:color w:val="000000"/>
        </w:rPr>
        <w:t xml:space="preserve">kwota </w:t>
      </w:r>
      <w:r w:rsidR="00BC46CB" w:rsidRPr="00104511">
        <w:rPr>
          <w:rFonts w:ascii="Calibri" w:hAnsi="Calibri" w:cs="Calibri"/>
          <w:color w:val="000000"/>
        </w:rPr>
        <w:t xml:space="preserve">do sfinansowania podwyżek dla pielęgniarek w 2019 roku w wysokości </w:t>
      </w:r>
      <w:r w:rsidR="00BC46CB" w:rsidRPr="00104511">
        <w:rPr>
          <w:rFonts w:ascii="Calibri" w:hAnsi="Calibri" w:cs="Calibri"/>
          <w:b/>
          <w:bCs/>
          <w:color w:val="000000"/>
        </w:rPr>
        <w:t>8.541.784 zł</w:t>
      </w:r>
      <w:r w:rsidR="00BC46CB" w:rsidRPr="00104511">
        <w:rPr>
          <w:rFonts w:ascii="Calibri" w:hAnsi="Calibri" w:cs="Calibri"/>
          <w:color w:val="000000"/>
        </w:rPr>
        <w:t xml:space="preserve">, zostanie uruchomiona z </w:t>
      </w:r>
      <w:r w:rsidR="00BC46CB" w:rsidRPr="00104511">
        <w:rPr>
          <w:rFonts w:ascii="Calibri" w:hAnsi="Calibri" w:cs="Calibri"/>
          <w:color w:val="000000"/>
          <w:u w:val="single"/>
        </w:rPr>
        <w:t>rezerwy celowej budżetu państwa</w:t>
      </w:r>
      <w:r w:rsidR="00BC46CB" w:rsidRPr="00104511">
        <w:rPr>
          <w:rFonts w:ascii="Calibri" w:hAnsi="Calibri" w:cs="Calibri"/>
          <w:color w:val="000000"/>
        </w:rPr>
        <w:t xml:space="preserve">. </w:t>
      </w:r>
    </w:p>
    <w:p w:rsidR="0086361C" w:rsidRPr="0086361C" w:rsidRDefault="00BC46CB" w:rsidP="007519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  <w:sectPr w:rsidR="0086361C" w:rsidRPr="0086361C" w:rsidSect="00823220">
          <w:headerReference w:type="default" r:id="rId14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104511">
        <w:rPr>
          <w:rFonts w:ascii="Calibri" w:hAnsi="Calibri" w:cs="Calibri"/>
          <w:color w:val="000000"/>
        </w:rPr>
        <w:t>W 2019 roku pierwsza t</w:t>
      </w:r>
      <w:r w:rsidR="007519DB">
        <w:rPr>
          <w:rFonts w:ascii="Calibri" w:hAnsi="Calibri" w:cs="Calibri"/>
          <w:color w:val="000000"/>
        </w:rPr>
        <w:t>ransza za styczeń - marzec</w:t>
      </w:r>
      <w:r w:rsidRPr="00104511">
        <w:rPr>
          <w:rFonts w:ascii="Calibri" w:hAnsi="Calibri" w:cs="Calibri"/>
          <w:color w:val="000000"/>
        </w:rPr>
        <w:t xml:space="preserve"> została wypłacona centrom </w:t>
      </w:r>
      <w:r w:rsidR="007519DB">
        <w:rPr>
          <w:rFonts w:ascii="Calibri" w:hAnsi="Calibri" w:cs="Calibri"/>
          <w:color w:val="000000"/>
        </w:rPr>
        <w:t xml:space="preserve">w dniu </w:t>
      </w:r>
      <w:r w:rsidRPr="00104511">
        <w:rPr>
          <w:rFonts w:ascii="Calibri" w:hAnsi="Calibri" w:cs="Calibri"/>
          <w:b/>
          <w:bCs/>
          <w:color w:val="000000"/>
        </w:rPr>
        <w:t>29.03.2019</w:t>
      </w:r>
      <w:r>
        <w:rPr>
          <w:rFonts w:ascii="Calibri" w:hAnsi="Calibri" w:cs="Calibri"/>
          <w:b/>
          <w:bCs/>
          <w:color w:val="000000"/>
        </w:rPr>
        <w:t xml:space="preserve"> r</w:t>
      </w:r>
      <w:r w:rsidR="0086361C">
        <w:rPr>
          <w:rFonts w:ascii="Calibri" w:hAnsi="Calibri" w:cs="Calibri"/>
          <w:b/>
          <w:bCs/>
          <w:color w:val="000000"/>
        </w:rPr>
        <w:t>.</w:t>
      </w:r>
    </w:p>
    <w:p w:rsidR="00FD6F79" w:rsidRPr="00FD6F79" w:rsidRDefault="00FD6F79" w:rsidP="0086361C">
      <w:pPr>
        <w:jc w:val="both"/>
        <w:rPr>
          <w:sz w:val="16"/>
        </w:rPr>
      </w:pPr>
    </w:p>
    <w:sectPr w:rsidR="00FD6F79" w:rsidRPr="00FD6F79" w:rsidSect="008232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A3" w:rsidRDefault="008C57A3" w:rsidP="00FD6F79">
      <w:r>
        <w:separator/>
      </w:r>
    </w:p>
  </w:endnote>
  <w:endnote w:type="continuationSeparator" w:id="0">
    <w:p w:rsidR="008C57A3" w:rsidRDefault="008C57A3" w:rsidP="00FD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A3" w:rsidRDefault="008C57A3" w:rsidP="00FD6F79">
      <w:r>
        <w:separator/>
      </w:r>
    </w:p>
  </w:footnote>
  <w:footnote w:type="continuationSeparator" w:id="0">
    <w:p w:rsidR="008C57A3" w:rsidRDefault="008C57A3" w:rsidP="00FD6F79">
      <w:r>
        <w:continuationSeparator/>
      </w:r>
    </w:p>
  </w:footnote>
  <w:footnote w:id="1">
    <w:p w:rsidR="00882780" w:rsidRDefault="00882780" w:rsidP="008827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miejscu warto zaznaczyć, iż Zarządzeniem Dyrektora Narodowego Centrum Krwi powołany został Zespół ds. opracowania wytycznych Regulaminu pracy oraz </w:t>
      </w:r>
      <w:r w:rsidRPr="00882780">
        <w:rPr>
          <w:b/>
        </w:rPr>
        <w:t>Regulaminu wynagradzania</w:t>
      </w:r>
      <w:r>
        <w:t xml:space="preserve"> obowiązujących w RCKiK.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79" w:rsidRDefault="00FD6F79">
    <w:pPr>
      <w:pStyle w:val="Nagwek"/>
    </w:pPr>
    <w:r w:rsidRPr="00FD6F7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A867FE" wp14:editId="6981E71A">
              <wp:simplePos x="0" y="0"/>
              <wp:positionH relativeFrom="column">
                <wp:posOffset>3776835</wp:posOffset>
              </wp:positionH>
              <wp:positionV relativeFrom="paragraph">
                <wp:posOffset>25400</wp:posOffset>
              </wp:positionV>
              <wp:extent cx="2519680" cy="0"/>
              <wp:effectExtent l="0" t="12700" r="20320" b="12700"/>
              <wp:wrapNone/>
              <wp:docPr id="12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96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AC0F9C" id="Łącznik prosty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4pt,2pt" to="495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" strokecolor="red" strokeweight="2.25pt">
              <v:stroke joinstyle="miter"/>
            </v:line>
          </w:pict>
        </mc:Fallback>
      </mc:AlternateContent>
    </w:r>
    <w:r w:rsidRPr="00FD6F7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805A71" wp14:editId="331CE4DF">
          <wp:simplePos x="0" y="0"/>
          <wp:positionH relativeFrom="column">
            <wp:posOffset>2440305</wp:posOffset>
          </wp:positionH>
          <wp:positionV relativeFrom="paragraph">
            <wp:posOffset>-248430</wp:posOffset>
          </wp:positionV>
          <wp:extent cx="883800" cy="523197"/>
          <wp:effectExtent l="0" t="0" r="571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800" cy="52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F7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78DAD" wp14:editId="76850E48">
              <wp:simplePos x="0" y="0"/>
              <wp:positionH relativeFrom="column">
                <wp:posOffset>-539750</wp:posOffset>
              </wp:positionH>
              <wp:positionV relativeFrom="paragraph">
                <wp:posOffset>25400</wp:posOffset>
              </wp:positionV>
              <wp:extent cx="2520000" cy="0"/>
              <wp:effectExtent l="0" t="12700" r="20320" b="12700"/>
              <wp:wrapNone/>
              <wp:docPr id="10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4541E2" id="Łącznik prosty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pt,2pt" to="155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" strokecolor="re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873"/>
    <w:multiLevelType w:val="hybridMultilevel"/>
    <w:tmpl w:val="103C2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2BB4"/>
    <w:multiLevelType w:val="hybridMultilevel"/>
    <w:tmpl w:val="114E31CA"/>
    <w:lvl w:ilvl="0" w:tplc="946EE2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79"/>
    <w:rsid w:val="000A4323"/>
    <w:rsid w:val="00104511"/>
    <w:rsid w:val="001654E8"/>
    <w:rsid w:val="00203650"/>
    <w:rsid w:val="00264FC6"/>
    <w:rsid w:val="002D7BA0"/>
    <w:rsid w:val="002E2475"/>
    <w:rsid w:val="002E2E4E"/>
    <w:rsid w:val="00340DE0"/>
    <w:rsid w:val="00354EDE"/>
    <w:rsid w:val="00407CED"/>
    <w:rsid w:val="004331F9"/>
    <w:rsid w:val="004D5913"/>
    <w:rsid w:val="006230E9"/>
    <w:rsid w:val="00635633"/>
    <w:rsid w:val="006419FC"/>
    <w:rsid w:val="006576A0"/>
    <w:rsid w:val="00661259"/>
    <w:rsid w:val="006D3491"/>
    <w:rsid w:val="00725022"/>
    <w:rsid w:val="0074529C"/>
    <w:rsid w:val="007519DB"/>
    <w:rsid w:val="007973BA"/>
    <w:rsid w:val="007B3DCA"/>
    <w:rsid w:val="007E11AA"/>
    <w:rsid w:val="00805E31"/>
    <w:rsid w:val="00823220"/>
    <w:rsid w:val="0086361C"/>
    <w:rsid w:val="00882780"/>
    <w:rsid w:val="008C57A3"/>
    <w:rsid w:val="0095509F"/>
    <w:rsid w:val="009A1F81"/>
    <w:rsid w:val="00A862E7"/>
    <w:rsid w:val="00B10E97"/>
    <w:rsid w:val="00B743F2"/>
    <w:rsid w:val="00BC46CB"/>
    <w:rsid w:val="00BD7CB5"/>
    <w:rsid w:val="00C04627"/>
    <w:rsid w:val="00C25BF2"/>
    <w:rsid w:val="00C70D41"/>
    <w:rsid w:val="00CF7E2C"/>
    <w:rsid w:val="00D3351E"/>
    <w:rsid w:val="00D47682"/>
    <w:rsid w:val="00E6554D"/>
    <w:rsid w:val="00E85E86"/>
    <w:rsid w:val="00F25830"/>
    <w:rsid w:val="00FA7141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BD8D-F55B-4D47-B04F-92BDA5FF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F79"/>
  </w:style>
  <w:style w:type="paragraph" w:styleId="Stopka">
    <w:name w:val="footer"/>
    <w:basedOn w:val="Normalny"/>
    <w:link w:val="StopkaZnak"/>
    <w:uiPriority w:val="99"/>
    <w:unhideWhenUsed/>
    <w:rsid w:val="00FD6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F79"/>
  </w:style>
  <w:style w:type="paragraph" w:styleId="Akapitzlist">
    <w:name w:val="List Paragraph"/>
    <w:basedOn w:val="Normalny"/>
    <w:uiPriority w:val="34"/>
    <w:qFormat/>
    <w:rsid w:val="001045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7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87EA-A530-49AC-A7FC-F0D365B4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systemu Windows</cp:lastModifiedBy>
  <cp:revision>2</cp:revision>
  <cp:lastPrinted>2019-04-21T20:29:00Z</cp:lastPrinted>
  <dcterms:created xsi:type="dcterms:W3CDTF">2019-05-30T11:51:00Z</dcterms:created>
  <dcterms:modified xsi:type="dcterms:W3CDTF">2019-05-30T11:51:00Z</dcterms:modified>
</cp:coreProperties>
</file>